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8" w:rsidRPr="00083DC8" w:rsidRDefault="00083DC8" w:rsidP="00083DC8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083DC8">
        <w:rPr>
          <w:rFonts w:cstheme="minorHAnsi"/>
          <w:b/>
          <w:highlight w:val="yellow"/>
        </w:rPr>
        <w:t>ISTITUTO COMPRENSIVO TORANO CASTELLO- SAN MARTINO DI FINITA – CERZETO</w:t>
      </w:r>
    </w:p>
    <w:p w:rsidR="00083DC8" w:rsidRPr="00083DC8" w:rsidRDefault="00083DC8" w:rsidP="00083DC8">
      <w:pPr>
        <w:spacing w:after="0" w:line="240" w:lineRule="auto"/>
        <w:jc w:val="center"/>
        <w:rPr>
          <w:rFonts w:cstheme="minorHAnsi"/>
          <w:b/>
        </w:rPr>
      </w:pPr>
      <w:r w:rsidRPr="00083DC8">
        <w:rPr>
          <w:rFonts w:cstheme="minorHAnsi"/>
          <w:b/>
          <w:highlight w:val="yellow"/>
        </w:rPr>
        <w:t>SCUOLA SECONDARIA DI GRADO</w:t>
      </w:r>
    </w:p>
    <w:p w:rsidR="00083DC8" w:rsidRPr="00083DC8" w:rsidRDefault="00083DC8" w:rsidP="00083DC8">
      <w:pPr>
        <w:spacing w:after="0" w:line="240" w:lineRule="auto"/>
        <w:jc w:val="center"/>
        <w:rPr>
          <w:rFonts w:cstheme="minorHAnsi"/>
          <w:b/>
        </w:rPr>
      </w:pPr>
      <w:r w:rsidRPr="00083DC8">
        <w:rPr>
          <w:rFonts w:cstheme="minorHAnsi"/>
          <w:b/>
          <w:highlight w:val="yellow"/>
        </w:rPr>
        <w:t>A.S.2019-2020</w:t>
      </w:r>
    </w:p>
    <w:p w:rsidR="00083DC8" w:rsidRPr="00083DC8" w:rsidRDefault="00083DC8" w:rsidP="00083DC8">
      <w:pPr>
        <w:spacing w:after="0" w:line="240" w:lineRule="auto"/>
        <w:jc w:val="center"/>
        <w:rPr>
          <w:rFonts w:cstheme="minorHAnsi"/>
          <w:b/>
          <w:highlight w:val="green"/>
        </w:rPr>
      </w:pPr>
      <w:r w:rsidRPr="00083DC8">
        <w:rPr>
          <w:rFonts w:cstheme="minorHAnsi"/>
          <w:b/>
          <w:highlight w:val="green"/>
        </w:rPr>
        <w:t>EMERGENZA COVID 19- DAD- RIFORMULAZIONE DEI PIANI DI LAVORO ANNUALI PER CLASSI PARALLELE</w:t>
      </w:r>
    </w:p>
    <w:p w:rsidR="00083DC8" w:rsidRPr="00083DC8" w:rsidRDefault="00083DC8" w:rsidP="00083DC8">
      <w:pPr>
        <w:spacing w:after="0" w:line="240" w:lineRule="auto"/>
        <w:jc w:val="center"/>
        <w:rPr>
          <w:rFonts w:cstheme="minorHAnsi"/>
          <w:b/>
        </w:rPr>
      </w:pPr>
      <w:r w:rsidRPr="00083DC8">
        <w:rPr>
          <w:rFonts w:cstheme="minorHAnsi"/>
          <w:b/>
          <w:highlight w:val="green"/>
        </w:rPr>
        <w:t>CLASSI  SECONDE</w:t>
      </w: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3402"/>
        <w:gridCol w:w="2979"/>
      </w:tblGrid>
      <w:tr w:rsidR="00083DC8" w:rsidRPr="00083DC8" w:rsidTr="00083D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Comunicazione nella madrelingua o lingua di istruzione</w:t>
            </w:r>
          </w:p>
        </w:tc>
      </w:tr>
      <w:tr w:rsidR="00083DC8" w:rsidRPr="00083DC8" w:rsidTr="00083DC8">
        <w:tc>
          <w:tcPr>
            <w:tcW w:w="1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ITALIANO</w:t>
            </w:r>
          </w:p>
        </w:tc>
      </w:tr>
      <w:tr w:rsidR="00083DC8" w:rsidRPr="00083DC8" w:rsidTr="00083D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lang w:eastAsia="en-US"/>
              </w:rPr>
            </w:pPr>
            <w:r w:rsidRPr="00083DC8">
              <w:rPr>
                <w:rFonts w:cstheme="minorHAnsi"/>
                <w:b/>
                <w:lang w:eastAsia="en-US"/>
              </w:rPr>
              <w:t>Padroneggiare gli strumenti espressivi e argomentativi indispensabili per gestire l’interazione comunicativa verbale in vari contesti.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b/>
                <w:color w:val="000000" w:themeColor="text1"/>
              </w:rPr>
              <w:t>Ascolto e Parlato</w:t>
            </w:r>
          </w:p>
          <w:p w:rsidR="00083DC8" w:rsidRPr="00083DC8" w:rsidRDefault="00083DC8" w:rsidP="00083DC8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Ascoltare testi prodotti da altri, anche trasmessi dai media riconoscendone la fonte e individuando scopo, argomento, informazioni principali e punto di vista dell’emittente.</w:t>
            </w:r>
          </w:p>
          <w:p w:rsidR="00083DC8" w:rsidRPr="00083DC8" w:rsidRDefault="00083DC8" w:rsidP="00083DC8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Intervenire in una conversazione con pertinenza e coerenza, rispettando tempi e turni di parola e fornendo un positivo contributo personale.</w:t>
            </w:r>
          </w:p>
          <w:p w:rsidR="00083DC8" w:rsidRPr="00083DC8" w:rsidRDefault="00083DC8" w:rsidP="00083DC8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Dare informazioni in modo essenziale e sintetico. </w:t>
            </w:r>
          </w:p>
          <w:p w:rsidR="00083DC8" w:rsidRPr="00083DC8" w:rsidRDefault="00083DC8" w:rsidP="00083DC8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Cogliere le informazioni principali e saperle collegare.</w:t>
            </w:r>
          </w:p>
          <w:p w:rsidR="00083DC8" w:rsidRPr="00083DC8" w:rsidRDefault="00083DC8" w:rsidP="00083DC8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Intervenire in modo adeguato alla situazione e sapersi esprimere con chiarezza.</w:t>
            </w:r>
          </w:p>
          <w:p w:rsidR="00083DC8" w:rsidRPr="000D630C" w:rsidRDefault="00083DC8" w:rsidP="000D630C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Raccontare oralmente esperienze personali, ordinandole in base ad un criterio logico e cronologico e selezionando le informazioni secondo uno scopo.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numPr>
                <w:ilvl w:val="0"/>
                <w:numId w:val="3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Comprendere l’argomento e le informazioni principali dei temi trattati</w:t>
            </w:r>
          </w:p>
          <w:p w:rsidR="00083DC8" w:rsidRPr="00083DC8" w:rsidRDefault="00083DC8" w:rsidP="00083DC8">
            <w:pPr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Raccontare oralmente una storia personale rispettando l’ordine logico e cronologico.</w:t>
            </w:r>
          </w:p>
          <w:p w:rsidR="00083DC8" w:rsidRPr="00083DC8" w:rsidRDefault="00083DC8" w:rsidP="00083DC8">
            <w:pPr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Cogliere l’argomento principale dei discorsi altrui ed intervenire in modo opportuno, rispettando i turni di parola negli scambi comunicativi.</w:t>
            </w:r>
          </w:p>
          <w:p w:rsidR="00083DC8" w:rsidRPr="00083DC8" w:rsidRDefault="00083DC8" w:rsidP="00083DC8">
            <w:pPr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Riconoscere ed applicare le principali regole ortografiche e morfologiche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Visione di video relativi ad argomenti di studio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Ascolto di brani antologici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Partecipazione attiva e produttiva alle videoconferenze.</w:t>
            </w:r>
          </w:p>
        </w:tc>
      </w:tr>
      <w:tr w:rsidR="00083DC8" w:rsidRPr="00083DC8" w:rsidTr="00083DC8">
        <w:trPr>
          <w:trHeight w:val="12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lang w:eastAsia="en-US"/>
              </w:rPr>
            </w:pPr>
            <w:r w:rsidRPr="00083DC8">
              <w:rPr>
                <w:rFonts w:cstheme="minorHAnsi"/>
                <w:b/>
                <w:lang w:eastAsia="en-US"/>
              </w:rPr>
              <w:t>Leggere, comprendere e interpretare testi scritti di vario tipo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lastRenderedPageBreak/>
              <w:t>Leggere ad alta voce in modo espressivo, usando pause e intonazioni per seguire lo sviluppo del testo e per permettere a chi ascolta di capire.</w:t>
            </w:r>
          </w:p>
          <w:p w:rsidR="00083DC8" w:rsidRPr="00083DC8" w:rsidRDefault="00083DC8" w:rsidP="00083DC8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Leggere in modalità silenziosa testi di varia natura, applicando tecniche di supporto alla comprensione (sottolineature, note a </w:t>
            </w:r>
            <w:r w:rsidRPr="00083DC8">
              <w:rPr>
                <w:rFonts w:cstheme="minorHAnsi"/>
                <w:color w:val="000000" w:themeColor="text1"/>
              </w:rPr>
              <w:lastRenderedPageBreak/>
              <w:t>margine, appunti…).</w:t>
            </w:r>
          </w:p>
          <w:p w:rsidR="00083DC8" w:rsidRPr="00083DC8" w:rsidRDefault="00083DC8" w:rsidP="00083DC8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Ricavare informazioni esplicite ed implicite da testi espositivi, narrativi, regolativi, espressivi…</w:t>
            </w:r>
          </w:p>
          <w:p w:rsidR="00083DC8" w:rsidRPr="00083DC8" w:rsidRDefault="00083DC8" w:rsidP="00083DC8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Leggere, comprendere e interpretare le caratteristiche dei testi letterari di vario tipo e forma (racconti, novelle, poesie, romanzi, commedie…)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137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137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37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77"/>
              <w:rPr>
                <w:rFonts w:cstheme="minorHAnsi"/>
              </w:rPr>
            </w:pPr>
          </w:p>
          <w:p w:rsidR="00083DC8" w:rsidRPr="00083DC8" w:rsidRDefault="00083DC8" w:rsidP="00083DC8">
            <w:pPr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Conoscere le tecniche di lettura per leggere testi narrativi realistici e fantastici in modo adeguato</w:t>
            </w:r>
          </w:p>
          <w:p w:rsidR="00083DC8" w:rsidRPr="00083DC8" w:rsidRDefault="00083DC8" w:rsidP="00083DC8">
            <w:pPr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Conoscere i principali autori e le correnti della letteratura </w:t>
            </w:r>
            <w:r w:rsidRPr="00083DC8">
              <w:rPr>
                <w:rFonts w:cstheme="minorHAnsi"/>
                <w:color w:val="000000" w:themeColor="text1"/>
              </w:rPr>
              <w:lastRenderedPageBreak/>
              <w:t>italiana dal Trecento al Quattrocento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Letture sintetiche e analitiche di testi narrativi e poetici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Lettura e commento di testi poetici, narrativi ed espressivi.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3DC8" w:rsidRPr="00083DC8" w:rsidTr="00083D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lang w:eastAsia="en-US"/>
              </w:rPr>
            </w:pPr>
            <w:r w:rsidRPr="00083DC8">
              <w:rPr>
                <w:rFonts w:cstheme="minorHAnsi"/>
                <w:b/>
                <w:lang w:eastAsia="en-US"/>
              </w:rPr>
              <w:t>Produrre testi di vario tipo in relazione ai differenti scopi comunicativi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b/>
                <w:color w:val="000000" w:themeColor="text1"/>
              </w:rPr>
              <w:t xml:space="preserve">Scrittura </w:t>
            </w:r>
          </w:p>
          <w:p w:rsidR="00083DC8" w:rsidRPr="00083DC8" w:rsidRDefault="00083DC8" w:rsidP="00083DC8">
            <w:pPr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Produrre semplici testi di varia tipologia dotati di coerenza e coesione,  ortograficamente e sintatticamente corretti.</w:t>
            </w:r>
          </w:p>
          <w:p w:rsidR="00083DC8" w:rsidRPr="00083DC8" w:rsidRDefault="00083DC8" w:rsidP="00083DC8">
            <w:pPr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Scrivere testi di tipo diverso (narrativi, poetici) corretti dal punto di vista morfosintattico, lessicale, ortografico, coerenti e coesi.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7" w:lineRule="auto"/>
              <w:ind w:left="33" w:right="137"/>
              <w:rPr>
                <w:rFonts w:cstheme="minorHAnsi"/>
              </w:rPr>
            </w:pPr>
          </w:p>
          <w:p w:rsidR="00083DC8" w:rsidRPr="00083DC8" w:rsidRDefault="00083DC8" w:rsidP="00083DC8">
            <w:pPr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Scrivere sintesi di testi ascoltati o letti.</w:t>
            </w:r>
          </w:p>
          <w:p w:rsidR="00083DC8" w:rsidRPr="00083DC8" w:rsidRDefault="00083DC8" w:rsidP="00083DC8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083DC8">
              <w:rPr>
                <w:rFonts w:cstheme="minorHAnsi"/>
                <w:color w:val="000000" w:themeColor="text1"/>
              </w:rPr>
              <w:t>Utilizzare la videoscrittura per i propri testi, Fare semplici confronti tra i testi.</w:t>
            </w: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lang w:eastAsia="en-US"/>
              </w:rPr>
            </w:pPr>
            <w:r w:rsidRPr="00083DC8">
              <w:rPr>
                <w:rFonts w:cstheme="minorHAnsi"/>
                <w:color w:val="000000" w:themeColor="text1"/>
                <w:lang w:eastAsia="en-US"/>
              </w:rPr>
              <w:t>Produrre  testi di genere narrativo/espressivo di tipo realistico, corretti dal punto di vista ortografico e ben organizzati dal punto di vista logico e cronologico.</w:t>
            </w:r>
          </w:p>
          <w:p w:rsidR="00083DC8" w:rsidRPr="00083DC8" w:rsidRDefault="00083DC8" w:rsidP="00083DC8">
            <w:pPr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Operare rielaborazioni, riassunti e sintesi di un testo o delle sequenze di un testo</w:t>
            </w:r>
          </w:p>
          <w:p w:rsidR="00083DC8" w:rsidRPr="00083DC8" w:rsidRDefault="00083DC8" w:rsidP="00083DC8">
            <w:p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Scrivere testi di vario tipo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( narrativi, poetici, espressivo-emotivo)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3DC8" w:rsidRPr="00083DC8" w:rsidTr="00083D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lang w:eastAsia="en-US"/>
              </w:rPr>
            </w:pPr>
            <w:r w:rsidRPr="00083DC8">
              <w:rPr>
                <w:rFonts w:cstheme="minorHAnsi"/>
                <w:b/>
                <w:lang w:eastAsia="en-US"/>
              </w:rPr>
              <w:t xml:space="preserve">Riflettere sulla lingua e sulle sue regole di </w:t>
            </w:r>
            <w:r w:rsidRPr="00083DC8">
              <w:rPr>
                <w:rFonts w:cstheme="minorHAnsi"/>
                <w:b/>
                <w:lang w:eastAsia="en-US"/>
              </w:rPr>
              <w:lastRenderedPageBreak/>
              <w:t>funzionamento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b/>
                <w:color w:val="000000" w:themeColor="text1"/>
              </w:rPr>
              <w:lastRenderedPageBreak/>
              <w:t>Riflettere sulla lingua e sulle sue regole di funzionamento.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Riconoscere gli elemento fondamentali di morfologia e sintassi semplice.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Riconoscere in un testo le parti variabili e </w:t>
            </w:r>
            <w:r w:rsidRPr="00083DC8">
              <w:rPr>
                <w:rFonts w:cstheme="minorHAnsi"/>
                <w:color w:val="000000" w:themeColor="text1"/>
              </w:rPr>
              <w:lastRenderedPageBreak/>
              <w:t>invariabili del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discorso. 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 Conoscere i principali meccanismi di formazione delle parole: derivazione, composizione.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Riconoscere le principali relazioni fra significati delle parole (sinonimia, opposizione, inclusione…)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Riconoscere i connettivi sintattici e testuali, i segni interpuntivi, e la loro funzione specifica.</w:t>
            </w:r>
          </w:p>
          <w:p w:rsidR="00083DC8" w:rsidRPr="00083DC8" w:rsidRDefault="00083DC8" w:rsidP="00083DC8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Riflettere sui propri errori ricorrenti allo scopo di imparare ad autocorreggerli.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lastRenderedPageBreak/>
              <w:t xml:space="preserve">  Conosce gli elementi fondamentali della situazione comunicativa.</w:t>
            </w:r>
          </w:p>
          <w:p w:rsidR="00083DC8" w:rsidRPr="00083DC8" w:rsidRDefault="00083DC8" w:rsidP="00083DC8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e discriminare i diversi registri linguistici</w:t>
            </w:r>
          </w:p>
          <w:p w:rsidR="00083DC8" w:rsidRPr="00083DC8" w:rsidRDefault="00083DC8" w:rsidP="00083DC8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lastRenderedPageBreak/>
              <w:t>Conoscere e discriminare omofonie nella lingua italiana e locale.</w:t>
            </w:r>
          </w:p>
          <w:p w:rsidR="00083DC8" w:rsidRPr="00083DC8" w:rsidRDefault="00083DC8" w:rsidP="00083DC8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e discriminare campi semantici, sinonimi e contrari.</w:t>
            </w:r>
          </w:p>
          <w:p w:rsidR="00083DC8" w:rsidRPr="00083DC8" w:rsidRDefault="00083DC8" w:rsidP="00083DC8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Saper usare il dizionario per risolvere i dubbi linguistici e per arricchire il lessico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Sintassi della frase semplice (esercizi sui complementi indiretti)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Esercitazioni scritte e on-line</w:t>
            </w:r>
          </w:p>
        </w:tc>
      </w:tr>
    </w:tbl>
    <w:p w:rsidR="00083DC8" w:rsidRPr="00083DC8" w:rsidRDefault="00083DC8" w:rsidP="00083DC8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3402"/>
        <w:gridCol w:w="2979"/>
      </w:tblGrid>
      <w:tr w:rsidR="00083DC8" w:rsidRPr="00083DC8" w:rsidTr="00083DC8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matematica e competenze di base in scienza e tecnologia</w:t>
            </w:r>
          </w:p>
        </w:tc>
      </w:tr>
      <w:tr w:rsidR="00083DC8" w:rsidRPr="00083DC8" w:rsidTr="00083DC8">
        <w:tc>
          <w:tcPr>
            <w:tcW w:w="14427" w:type="dxa"/>
            <w:gridSpan w:val="4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MATEMATICA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rPr>
          <w:trHeight w:val="6303"/>
        </w:trPr>
        <w:tc>
          <w:tcPr>
            <w:tcW w:w="3369" w:type="dxa"/>
            <w:tcBorders>
              <w:bottom w:val="single" w:sz="4" w:space="0" w:color="auto"/>
            </w:tcBorders>
          </w:tcPr>
          <w:p w:rsidR="00083DC8" w:rsidRPr="00083DC8" w:rsidRDefault="00083DC8" w:rsidP="00083DC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83DC8">
              <w:rPr>
                <w:rFonts w:eastAsia="Times New Roman" w:cstheme="minorHAnsi"/>
              </w:rPr>
              <w:lastRenderedPageBreak/>
              <w:t>Utilizzare con sicurezza le tecniche e le procedure del calcolo aritmetico anche con riferimento a contesti reali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83DC8">
              <w:rPr>
                <w:rFonts w:eastAsia="Times New Roman" w:cstheme="minorHAnsi"/>
              </w:rPr>
              <w:t>Risolvere problemi di vario genere, individuando le strategie appropriate ed utilizzando in modo consapevole i linguaggi specifici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083DC8">
              <w:rPr>
                <w:rFonts w:eastAsia="Times New Roman" w:cstheme="minorHAnsi"/>
              </w:rPr>
              <w:t>Utilizzare  e  interpretare  il  linguaggio  matematico  (piano cartesiano, formule, grafici, ...) e coglierne il rapporto col linguaggio naturale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83DC8">
              <w:rPr>
                <w:rFonts w:eastAsia="Times New Roman" w:cstheme="minorHAnsi"/>
              </w:rPr>
              <w:t xml:space="preserve">Rilevare dati significativi,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 xml:space="preserve">              analizzarli, interpretarli e  </w:t>
            </w:r>
          </w:p>
          <w:p w:rsidR="00083DC8" w:rsidRPr="000D630C" w:rsidRDefault="000D630C" w:rsidP="00083D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rappresentarli.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83DC8" w:rsidRPr="00083DC8" w:rsidRDefault="00083DC8" w:rsidP="00083DC8">
            <w:pPr>
              <w:autoSpaceDN w:val="0"/>
              <w:ind w:left="714"/>
              <w:textAlignment w:val="baseline"/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numPr>
                <w:ilvl w:val="0"/>
                <w:numId w:val="10"/>
              </w:numPr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Applicare le varie proprietà ad una proporzione e saperle risolvere</w:t>
            </w:r>
          </w:p>
          <w:p w:rsidR="00083DC8" w:rsidRPr="00083DC8" w:rsidRDefault="00083DC8" w:rsidP="00083DC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Rappresentare,  confrontare ed analizzare le figure geometriche</w:t>
            </w:r>
          </w:p>
          <w:p w:rsidR="00083DC8" w:rsidRPr="00083DC8" w:rsidRDefault="00083DC8" w:rsidP="00083DC8">
            <w:pPr>
              <w:numPr>
                <w:ilvl w:val="0"/>
                <w:numId w:val="11"/>
              </w:numPr>
              <w:tabs>
                <w:tab w:val="left" w:pos="-20"/>
              </w:tabs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Calcolare l’area dei triangoli e dei quadrilateri</w:t>
            </w:r>
          </w:p>
          <w:p w:rsidR="00083DC8" w:rsidRPr="00083DC8" w:rsidRDefault="00083DC8" w:rsidP="00083DC8">
            <w:pPr>
              <w:numPr>
                <w:ilvl w:val="0"/>
                <w:numId w:val="11"/>
              </w:numPr>
              <w:tabs>
                <w:tab w:val="left" w:pos="-20"/>
              </w:tabs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Teorema di Pitagora</w:t>
            </w:r>
          </w:p>
          <w:p w:rsidR="00083DC8" w:rsidRPr="00083DC8" w:rsidRDefault="00083DC8" w:rsidP="00083DC8">
            <w:pPr>
              <w:numPr>
                <w:ilvl w:val="0"/>
                <w:numId w:val="11"/>
              </w:numPr>
              <w:tabs>
                <w:tab w:val="left" w:pos="-20"/>
              </w:tabs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Applicare il teorema di Pitagora ai poligoni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 xml:space="preserve">Operare e rappresentare figure piane  nel piano cartesiano 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Saper rappresentare  una funzione  sul piano cartesiano.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Individuare e riconoscere le varie fasi di un’indagine statistica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Rappresentare i dati con grafici e tabelle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Leggere e interpretare tabelle e grafici</w:t>
            </w:r>
          </w:p>
          <w:p w:rsidR="00083DC8" w:rsidRPr="00083DC8" w:rsidRDefault="00083DC8" w:rsidP="00083DC8">
            <w:pPr>
              <w:tabs>
                <w:tab w:val="left" w:pos="-20"/>
              </w:tabs>
              <w:autoSpaceDN w:val="0"/>
              <w:ind w:left="720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3DC8" w:rsidRPr="00083DC8" w:rsidRDefault="00083DC8" w:rsidP="00083DC8">
            <w:pPr>
              <w:numPr>
                <w:ilvl w:val="0"/>
                <w:numId w:val="10"/>
              </w:numPr>
              <w:tabs>
                <w:tab w:val="left" w:pos="234"/>
              </w:tabs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Rapporti e proporzioni</w:t>
            </w:r>
          </w:p>
          <w:p w:rsidR="00083DC8" w:rsidRPr="00083DC8" w:rsidRDefault="00083DC8" w:rsidP="00083DC8">
            <w:pPr>
              <w:numPr>
                <w:ilvl w:val="0"/>
                <w:numId w:val="10"/>
              </w:numPr>
              <w:tabs>
                <w:tab w:val="left" w:pos="234"/>
              </w:tabs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Rapporto percentuale</w:t>
            </w:r>
          </w:p>
          <w:p w:rsidR="00083DC8" w:rsidRPr="00083DC8" w:rsidRDefault="00083DC8" w:rsidP="00083DC8">
            <w:pPr>
              <w:autoSpaceDN w:val="0"/>
              <w:ind w:left="714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Equivalenza e aree di figure piane</w:t>
            </w:r>
          </w:p>
          <w:p w:rsidR="00083DC8" w:rsidRPr="00083DC8" w:rsidRDefault="00083DC8" w:rsidP="00083DC8">
            <w:pPr>
              <w:numPr>
                <w:ilvl w:val="0"/>
                <w:numId w:val="11"/>
              </w:numPr>
              <w:autoSpaceDN w:val="0"/>
              <w:ind w:left="714" w:hanging="357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Teorema di Pitagora e sue applicazioni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tabs>
                <w:tab w:val="left" w:pos="177"/>
                <w:tab w:val="left" w:pos="234"/>
              </w:tabs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Piano cartesiano ortogonale</w:t>
            </w:r>
          </w:p>
          <w:p w:rsidR="00083DC8" w:rsidRPr="00083DC8" w:rsidRDefault="00083DC8" w:rsidP="00083DC8">
            <w:pPr>
              <w:numPr>
                <w:ilvl w:val="0"/>
                <w:numId w:val="12"/>
              </w:numPr>
              <w:tabs>
                <w:tab w:val="left" w:pos="234"/>
              </w:tabs>
              <w:autoSpaceDN w:val="0"/>
              <w:textAlignment w:val="baseline"/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Funzione empirica e matematica, grandezze variabili e grandezza costanti</w:t>
            </w:r>
          </w:p>
          <w:p w:rsidR="00083DC8" w:rsidRPr="00083DC8" w:rsidRDefault="00083DC8" w:rsidP="00083DC8">
            <w:pPr>
              <w:tabs>
                <w:tab w:val="left" w:pos="234"/>
              </w:tabs>
              <w:autoSpaceDN w:val="0"/>
              <w:ind w:left="720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Ascolto di audio- lezioni sulla risoluzione di proporzioni anche con due incognite, sul rapporto percentuale. </w:t>
            </w:r>
          </w:p>
          <w:p w:rsidR="00083DC8" w:rsidRPr="00083DC8" w:rsidRDefault="00083DC8" w:rsidP="00083DC8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Utilizzo di video, mappe, concettuali, schede, giochi e altri prodotti multimediali da fonti accreditate Rai education, Zanichelli, Channel education, Hub)</w:t>
            </w:r>
          </w:p>
          <w:p w:rsidR="00083DC8" w:rsidRPr="00083DC8" w:rsidRDefault="00083DC8" w:rsidP="00083DC8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Partecipazione alle video- lezioni interattive, risoluzione partecipata di esercizi e problemi.</w:t>
            </w:r>
          </w:p>
          <w:p w:rsidR="00083DC8" w:rsidRPr="00083DC8" w:rsidRDefault="00083DC8" w:rsidP="00083DC8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 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Lettura e interpretazione di grafici e rappresentazione di dati in tabelle e grafici.</w:t>
            </w:r>
          </w:p>
        </w:tc>
      </w:tr>
    </w:tbl>
    <w:p w:rsidR="00083DC8" w:rsidRDefault="00083DC8" w:rsidP="00083DC8">
      <w:pPr>
        <w:widowControl w:val="0"/>
        <w:autoSpaceDE w:val="0"/>
        <w:autoSpaceDN w:val="0"/>
        <w:adjustRightInd w:val="0"/>
        <w:spacing w:after="120" w:line="240" w:lineRule="auto"/>
        <w:ind w:right="253"/>
        <w:rPr>
          <w:rFonts w:cstheme="minorHAnsi"/>
        </w:rPr>
      </w:pPr>
    </w:p>
    <w:p w:rsidR="000D630C" w:rsidRDefault="000D630C" w:rsidP="00083DC8">
      <w:pPr>
        <w:widowControl w:val="0"/>
        <w:autoSpaceDE w:val="0"/>
        <w:autoSpaceDN w:val="0"/>
        <w:adjustRightInd w:val="0"/>
        <w:spacing w:after="120" w:line="240" w:lineRule="auto"/>
        <w:ind w:right="253"/>
        <w:rPr>
          <w:rFonts w:cstheme="minorHAnsi"/>
        </w:rPr>
      </w:pPr>
    </w:p>
    <w:p w:rsidR="000D630C" w:rsidRDefault="000D630C" w:rsidP="00083DC8">
      <w:pPr>
        <w:widowControl w:val="0"/>
        <w:autoSpaceDE w:val="0"/>
        <w:autoSpaceDN w:val="0"/>
        <w:adjustRightInd w:val="0"/>
        <w:spacing w:after="120" w:line="240" w:lineRule="auto"/>
        <w:ind w:right="253"/>
        <w:rPr>
          <w:rFonts w:cstheme="minorHAnsi"/>
        </w:rPr>
      </w:pPr>
    </w:p>
    <w:p w:rsidR="000D630C" w:rsidRDefault="000D630C" w:rsidP="00083DC8">
      <w:pPr>
        <w:widowControl w:val="0"/>
        <w:autoSpaceDE w:val="0"/>
        <w:autoSpaceDN w:val="0"/>
        <w:adjustRightInd w:val="0"/>
        <w:spacing w:after="120" w:line="240" w:lineRule="auto"/>
        <w:ind w:right="253"/>
        <w:rPr>
          <w:rFonts w:cstheme="minorHAnsi"/>
        </w:rPr>
      </w:pPr>
    </w:p>
    <w:p w:rsidR="000D630C" w:rsidRDefault="000D630C" w:rsidP="00083DC8">
      <w:pPr>
        <w:widowControl w:val="0"/>
        <w:autoSpaceDE w:val="0"/>
        <w:autoSpaceDN w:val="0"/>
        <w:adjustRightInd w:val="0"/>
        <w:spacing w:after="120" w:line="240" w:lineRule="auto"/>
        <w:ind w:right="253"/>
        <w:rPr>
          <w:rFonts w:cstheme="minorHAnsi"/>
        </w:rPr>
      </w:pPr>
    </w:p>
    <w:p w:rsidR="000D630C" w:rsidRPr="00083DC8" w:rsidRDefault="000D630C" w:rsidP="00083DC8">
      <w:pPr>
        <w:widowControl w:val="0"/>
        <w:autoSpaceDE w:val="0"/>
        <w:autoSpaceDN w:val="0"/>
        <w:adjustRightInd w:val="0"/>
        <w:spacing w:after="120" w:line="240" w:lineRule="auto"/>
        <w:ind w:right="253"/>
        <w:rPr>
          <w:rFonts w:cstheme="minorHAnsi"/>
        </w:rPr>
      </w:pPr>
    </w:p>
    <w:tbl>
      <w:tblPr>
        <w:tblStyle w:val="Grigliatabella"/>
        <w:tblW w:w="14427" w:type="dxa"/>
        <w:tblLook w:val="04A0"/>
      </w:tblPr>
      <w:tblGrid>
        <w:gridCol w:w="3369"/>
        <w:gridCol w:w="189"/>
        <w:gridCol w:w="4488"/>
        <w:gridCol w:w="2977"/>
        <w:gridCol w:w="425"/>
        <w:gridCol w:w="2979"/>
      </w:tblGrid>
      <w:tr w:rsidR="00083DC8" w:rsidRPr="00083DC8" w:rsidTr="000D630C">
        <w:trPr>
          <w:trHeight w:val="256"/>
        </w:trPr>
        <w:tc>
          <w:tcPr>
            <w:tcW w:w="3558" w:type="dxa"/>
            <w:gridSpan w:val="2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0869" w:type="dxa"/>
            <w:gridSpan w:val="4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matematica e competenze di base in scienza e tecnologia</w:t>
            </w:r>
          </w:p>
        </w:tc>
      </w:tr>
      <w:tr w:rsidR="00083DC8" w:rsidRPr="00083DC8" w:rsidTr="000D630C">
        <w:trPr>
          <w:trHeight w:val="287"/>
        </w:trPr>
        <w:tc>
          <w:tcPr>
            <w:tcW w:w="14427" w:type="dxa"/>
            <w:gridSpan w:val="6"/>
            <w:shd w:val="clear" w:color="auto" w:fill="B2A1C7" w:themeFill="accent4" w:themeFillTint="99"/>
          </w:tcPr>
          <w:p w:rsidR="00083DC8" w:rsidRPr="00083DC8" w:rsidRDefault="00083DC8" w:rsidP="00083DC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SCIENZE</w:t>
            </w:r>
          </w:p>
        </w:tc>
      </w:tr>
      <w:tr w:rsidR="00083DC8" w:rsidRPr="00083DC8" w:rsidTr="000D630C">
        <w:trPr>
          <w:trHeight w:val="272"/>
        </w:trPr>
        <w:tc>
          <w:tcPr>
            <w:tcW w:w="3558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488" w:type="dxa"/>
            <w:vMerge w:val="restart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 riconoscere le principali ossa del corpo umano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 individuare i principali muscoli del corpo umano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 individuare gli organi dell’apparato digerente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 riconoscere i nutrienti contenuti nei cibi e sapere come nutrirsi in modo corretto e bilanciato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 individuare gli organi dell’apparato respiratorio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 riconoscere le funzioni dell’apparato circolatorio, comprendere le norme basilari per il mantenimento in salute del cuore e dell’apparato circolatorio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>Comprendere il concetto di forze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Saper individuare alcuni oggetti di uso quotidiano che sono esempi di diversi tipi di leve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3404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rPr>
          <w:trHeight w:val="7135"/>
        </w:trPr>
        <w:tc>
          <w:tcPr>
            <w:tcW w:w="3558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16"/>
              </w:numPr>
              <w:tabs>
                <w:tab w:val="left" w:pos="-20"/>
              </w:tabs>
              <w:suppressAutoHyphens/>
              <w:autoSpaceDN w:val="0"/>
              <w:textAlignment w:val="baseline"/>
              <w:rPr>
                <w:rFonts w:cstheme="minorHAnsi"/>
                <w:color w:val="333333"/>
              </w:rPr>
            </w:pPr>
            <w:r w:rsidRPr="00083DC8">
              <w:rPr>
                <w:rFonts w:cstheme="minorHAnsi"/>
                <w:color w:val="333333"/>
              </w:rPr>
              <w:t>Comprende e utilizza in modo appropriato il lessico specifico della disciplina</w:t>
            </w:r>
          </w:p>
          <w:p w:rsidR="00083DC8" w:rsidRPr="00083DC8" w:rsidRDefault="00083DC8" w:rsidP="00083DC8">
            <w:pPr>
              <w:numPr>
                <w:ilvl w:val="0"/>
                <w:numId w:val="16"/>
              </w:numPr>
              <w:tabs>
                <w:tab w:val="left" w:pos="-20"/>
              </w:tabs>
              <w:suppressAutoHyphens/>
              <w:autoSpaceDN w:val="0"/>
              <w:textAlignment w:val="baseline"/>
              <w:rPr>
                <w:rFonts w:cstheme="minorHAnsi"/>
                <w:color w:val="333333"/>
              </w:rPr>
            </w:pPr>
            <w:r w:rsidRPr="00083DC8">
              <w:rPr>
                <w:rFonts w:cstheme="minorHAnsi"/>
                <w:color w:val="333333"/>
              </w:rPr>
              <w:t>Ricava e utilizza informazioni scientifiche da varie fonti discernendo tra quelle attendibili e non attendibili.</w:t>
            </w:r>
          </w:p>
          <w:p w:rsidR="00083DC8" w:rsidRPr="00083DC8" w:rsidRDefault="00083DC8" w:rsidP="00083DC8">
            <w:pPr>
              <w:numPr>
                <w:ilvl w:val="0"/>
                <w:numId w:val="16"/>
              </w:numPr>
              <w:tabs>
                <w:tab w:val="left" w:pos="-20"/>
              </w:tabs>
              <w:suppressAutoHyphens/>
              <w:autoSpaceDN w:val="0"/>
              <w:textAlignment w:val="baseline"/>
              <w:rPr>
                <w:rFonts w:cstheme="minorHAnsi"/>
                <w:color w:val="333333"/>
              </w:rPr>
            </w:pPr>
            <w:r w:rsidRPr="00083DC8">
              <w:rPr>
                <w:rFonts w:cstheme="minorHAnsi"/>
                <w:color w:val="333333"/>
              </w:rPr>
              <w:t>Rappresenta eventi e fenomeni utilizzando strumenti matematici, mediante diversi supporti cartacei e  informatici</w:t>
            </w:r>
          </w:p>
          <w:p w:rsidR="00083DC8" w:rsidRPr="000D630C" w:rsidRDefault="00083DC8" w:rsidP="000D630C">
            <w:pPr>
              <w:numPr>
                <w:ilvl w:val="0"/>
                <w:numId w:val="16"/>
              </w:numPr>
              <w:tabs>
                <w:tab w:val="left" w:pos="-20"/>
              </w:tabs>
              <w:suppressAutoHyphens/>
              <w:autoSpaceDN w:val="0"/>
              <w:spacing w:after="200"/>
              <w:textAlignment w:val="baseline"/>
              <w:rPr>
                <w:rFonts w:cstheme="minorHAnsi"/>
                <w:color w:val="333333"/>
              </w:rPr>
            </w:pPr>
            <w:r w:rsidRPr="00083DC8">
              <w:rPr>
                <w:rFonts w:cstheme="minorHAnsi"/>
                <w:color w:val="333333"/>
              </w:rPr>
              <w:t>Sviluppaschematizzazioni e modellizzazioni di fatti e fenomeni, applicandoli anche ad aspetti della vita quotidiana e sviluppo comportamenti adeguati per educazione alla salute.</w:t>
            </w:r>
          </w:p>
        </w:tc>
        <w:tc>
          <w:tcPr>
            <w:tcW w:w="4488" w:type="dxa"/>
            <w:vMerge/>
          </w:tcPr>
          <w:p w:rsidR="00083DC8" w:rsidRPr="00083DC8" w:rsidRDefault="00083DC8" w:rsidP="00083DC8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2977" w:type="dxa"/>
          </w:tcPr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Le ossa e lo scheletro</w:t>
            </w:r>
          </w:p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I muscoli ed il movimento</w:t>
            </w:r>
          </w:p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L’apparato digerente</w:t>
            </w:r>
          </w:p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L’apparato respiratorio</w:t>
            </w:r>
          </w:p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L’apparato escretore</w:t>
            </w:r>
          </w:p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L’apparato circolatorio</w:t>
            </w:r>
          </w:p>
          <w:p w:rsidR="00083DC8" w:rsidRPr="00083DC8" w:rsidRDefault="00083DC8" w:rsidP="00083DC8">
            <w:pPr>
              <w:pStyle w:val="Corpodeltesto2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i w:val="0"/>
                <w:sz w:val="22"/>
                <w:szCs w:val="22"/>
              </w:rPr>
              <w:t>Le forze e l’equilibrio (compatibilmente con i tempi)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3404" w:type="dxa"/>
            <w:gridSpan w:val="2"/>
          </w:tcPr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83DC8">
              <w:rPr>
                <w:rFonts w:cstheme="minorHAnsi"/>
              </w:rPr>
              <w:t>Visione  di video e documentari relativi agli argomenti oggetto di studio.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83DC8">
              <w:rPr>
                <w:rFonts w:cstheme="minorHAnsi"/>
              </w:rPr>
              <w:t>Utilizzo o predisposizione di  mappe concettuali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83DC8">
              <w:rPr>
                <w:rFonts w:cstheme="minorHAnsi"/>
              </w:rPr>
              <w:t>Elaborazione di power point e/o costruzione di lapbook o altri prodotti multimediali.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83DC8">
              <w:rPr>
                <w:rFonts w:cstheme="minorHAnsi"/>
              </w:rPr>
              <w:t>Utilizzo di cruciverba, rebus, crittogrammi e altri giochi per l’apprendimento del lessico specifico della disciplina e la comprensione dei concetti essenziali.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83DC8">
              <w:rPr>
                <w:rFonts w:cstheme="minorHAnsi"/>
              </w:rPr>
              <w:t>Test di comprensione e/o verifica dei video/materiali inoltrati.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83DC8">
              <w:rPr>
                <w:rFonts w:cstheme="minorHAnsi"/>
              </w:rPr>
              <w:t>Partecipazione attiva alle video-lezioni con attività di tipo ludico-laboratoriale</w:t>
            </w:r>
          </w:p>
        </w:tc>
      </w:tr>
      <w:tr w:rsidR="00083DC8" w:rsidRPr="00083DC8" w:rsidTr="000D630C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5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matematica e competenze di base in scienza e tecnologia</w:t>
            </w:r>
          </w:p>
        </w:tc>
      </w:tr>
      <w:tr w:rsidR="00083DC8" w:rsidRPr="00083DC8" w:rsidTr="000D630C">
        <w:tc>
          <w:tcPr>
            <w:tcW w:w="14427" w:type="dxa"/>
            <w:gridSpan w:val="6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TECNOLOGIA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numPr>
                <w:ilvl w:val="0"/>
                <w:numId w:val="19"/>
              </w:numPr>
              <w:ind w:left="0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E’ consapevole delle potenzialità delle tecnologie </w:t>
            </w:r>
            <w:r w:rsidRPr="00083DC8">
              <w:rPr>
                <w:rFonts w:cstheme="minorHAnsi"/>
              </w:rPr>
              <w:lastRenderedPageBreak/>
              <w:t>rispetto al contesto culturale e sociale in cui vengono applicate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19"/>
              </w:numPr>
              <w:ind w:left="0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 xml:space="preserve">Partendo dall’osservazione eseguire la rappresentazione grafica idonea di pezzi </w:t>
            </w:r>
            <w:r w:rsidRPr="00083DC8">
              <w:rPr>
                <w:rFonts w:cstheme="minorHAnsi"/>
              </w:rPr>
              <w:lastRenderedPageBreak/>
              <w:t xml:space="preserve">meccanici e di oggetti, </w:t>
            </w:r>
          </w:p>
          <w:p w:rsidR="00083DC8" w:rsidRPr="00083DC8" w:rsidRDefault="00083DC8" w:rsidP="00083DC8">
            <w:pPr>
              <w:numPr>
                <w:ilvl w:val="0"/>
                <w:numId w:val="18"/>
              </w:numPr>
              <w:ind w:left="0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Conoscere e comprendere il linguaggio grafico.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Conoscere ed utilizzare i diversi strumenti per la rappresentazione grafica (disegno geometrico).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Le proiezioni ortogonali, applicazioni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La quotatura degli oggetti della progettazione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hanging="34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La rappresentazione grafica dallo schizzo al disegno definitivo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PROGETTAZIONE E </w:t>
            </w:r>
            <w:r w:rsidRPr="00083DC8">
              <w:rPr>
                <w:rFonts w:cstheme="minorHAnsi"/>
                <w:b/>
              </w:rPr>
              <w:lastRenderedPageBreak/>
              <w:t>RAPPRESENTAZIONE GRAFICA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numPr>
                <w:ilvl w:val="0"/>
                <w:numId w:val="20"/>
              </w:numPr>
              <w:ind w:left="0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Conosce le relazioni forma/funzione/materiale attraverso esperienze personali, anche se molto semplici, di progettazione e realizzazione</w:t>
            </w:r>
          </w:p>
          <w:p w:rsidR="00083DC8" w:rsidRPr="00083DC8" w:rsidRDefault="00083DC8" w:rsidP="00083DC8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ind w:left="720"/>
              <w:rPr>
                <w:rFonts w:cstheme="minorHAnsi"/>
              </w:rPr>
            </w:pP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20"/>
              </w:numPr>
              <w:ind w:left="0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È in grado di osservare, descrivere e analizzare oggetti d’uso comune, in termini di funzioni e struttura, riconoscendo le proprietà fisiche, tecnologiche e meccaniche dei materiali impiegati e il ciclo produttivo con cui sono ottenuti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ind w:left="720"/>
              <w:rPr>
                <w:rFonts w:cstheme="minorHAnsi"/>
              </w:rPr>
            </w:pP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Classificazione, proprietà e ciclo dei materiali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Raccolta differenziata dei rifiuti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La carta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Le fibre tessili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I materiali compositi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I metalli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Le leghe a memoria di forma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Le materie plastiche</w:t>
            </w:r>
          </w:p>
          <w:p w:rsidR="00083DC8" w:rsidRPr="00083DC8" w:rsidRDefault="00083DC8" w:rsidP="00083DC8">
            <w:pPr>
              <w:numPr>
                <w:ilvl w:val="0"/>
                <w:numId w:val="19"/>
              </w:numPr>
              <w:ind w:left="34" w:hanging="34"/>
              <w:rPr>
                <w:rFonts w:cstheme="minorHAnsi"/>
              </w:rPr>
            </w:pPr>
            <w:r w:rsidRPr="00083DC8">
              <w:rPr>
                <w:rFonts w:cstheme="minorHAnsi"/>
              </w:rPr>
              <w:t>Vetro e ceramiche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TECNOLOGIA DEI MATERIALI </w:t>
            </w:r>
          </w:p>
          <w:p w:rsidR="00083DC8" w:rsidRPr="00083DC8" w:rsidRDefault="00083DC8" w:rsidP="00083DC8">
            <w:pPr>
              <w:jc w:val="center"/>
              <w:rPr>
                <w:rFonts w:cstheme="minorHAnsi"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</w:rPr>
            </w:pP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numPr>
                <w:ilvl w:val="0"/>
                <w:numId w:val="20"/>
              </w:numPr>
              <w:ind w:left="0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Conosce le relazioni forma/funzione/materiale attraverso esperienze personali, anche se molto semplici, di progettazione e realizzazione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20"/>
              </w:numPr>
              <w:ind w:left="33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Rilevare le proprietà fondamentali dei principali materiali e il ciclo produttivo con cui sono ottenuti</w:t>
            </w:r>
          </w:p>
          <w:p w:rsidR="00083DC8" w:rsidRPr="00083DC8" w:rsidRDefault="00083DC8" w:rsidP="00083DC8">
            <w:pPr>
              <w:numPr>
                <w:ilvl w:val="0"/>
                <w:numId w:val="20"/>
              </w:numPr>
              <w:ind w:left="33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Apprendere i principali sistemi di lavorazione dei vari materiali.</w:t>
            </w:r>
          </w:p>
          <w:p w:rsidR="00083DC8" w:rsidRPr="00083DC8" w:rsidRDefault="00083DC8" w:rsidP="00083DC8">
            <w:pPr>
              <w:numPr>
                <w:ilvl w:val="0"/>
                <w:numId w:val="20"/>
              </w:numPr>
              <w:ind w:left="33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Sapere manipolare alcuni materiali.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" w:firstLine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Conoscere le applicazioni di alcuni materiali.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21"/>
              </w:numPr>
              <w:ind w:left="34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Caratteristiche fisiche, meccaniche e tecnologiche.</w:t>
            </w:r>
          </w:p>
          <w:p w:rsidR="00083DC8" w:rsidRPr="00083DC8" w:rsidRDefault="00083DC8" w:rsidP="00083DC8">
            <w:pPr>
              <w:numPr>
                <w:ilvl w:val="0"/>
                <w:numId w:val="20"/>
              </w:numPr>
              <w:ind w:left="34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Ciclo di produzione.</w:t>
            </w:r>
          </w:p>
          <w:p w:rsidR="00083DC8" w:rsidRPr="00083DC8" w:rsidRDefault="00083DC8" w:rsidP="00083DC8">
            <w:pPr>
              <w:numPr>
                <w:ilvl w:val="0"/>
                <w:numId w:val="20"/>
              </w:numPr>
              <w:ind w:left="34" w:firstLine="0"/>
              <w:rPr>
                <w:rFonts w:cstheme="minorHAnsi"/>
              </w:rPr>
            </w:pPr>
            <w:r w:rsidRPr="00083DC8">
              <w:rPr>
                <w:rFonts w:cstheme="minorHAnsi"/>
              </w:rPr>
              <w:t>Applicazioni.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TECNOLOGIA DEI MATERIALI: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 Legno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3DC8" w:rsidRPr="00083DC8" w:rsidTr="000D630C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5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D630C">
        <w:tc>
          <w:tcPr>
            <w:tcW w:w="14427" w:type="dxa"/>
            <w:gridSpan w:val="6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STORIA - CITTADINANZA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it-IT"/>
              </w:rPr>
            </w:pPr>
            <w:r w:rsidRPr="00083DC8">
              <w:rPr>
                <w:rFonts w:cstheme="minorHAnsi"/>
                <w:color w:val="000000"/>
              </w:rPr>
              <w:t xml:space="preserve">Conoscere e collocare nello </w:t>
            </w:r>
            <w:r w:rsidRPr="00083DC8">
              <w:rPr>
                <w:rFonts w:cstheme="minorHAnsi"/>
                <w:color w:val="000000"/>
              </w:rPr>
              <w:lastRenderedPageBreak/>
              <w:t>spazio e nel tempo fatti ed eventi della storia della propria comunità, del Paese, delle civiltà.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Leggere i segni del passato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nel presente, interpretarli e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rielaborarli per divenire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protagonisti del futuro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Maturare la propria identità di cittadini del mondo rappresentandoci alla memoria storica individuale e della collettività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083DC8">
              <w:rPr>
                <w:rFonts w:cstheme="minorHAnsi"/>
                <w:b/>
                <w:color w:val="000000"/>
              </w:rPr>
              <w:lastRenderedPageBreak/>
              <w:t>Uso delle fonti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 xml:space="preserve">Usare fonti di diverso tipo(documentarie, iconografiche, narrative, materiali, orali, digitali, </w:t>
            </w:r>
            <w:r w:rsidRPr="00083DC8">
              <w:rPr>
                <w:rFonts w:cstheme="minorHAnsi"/>
                <w:color w:val="000000"/>
              </w:rPr>
              <w:lastRenderedPageBreak/>
              <w:t>ecc) per produrre conoscenze su temi definiti</w:t>
            </w:r>
          </w:p>
          <w:p w:rsidR="00083DC8" w:rsidRPr="00083DC8" w:rsidRDefault="00083DC8" w:rsidP="00083DC8">
            <w:pPr>
              <w:pStyle w:val="Paragrafoelenco"/>
              <w:ind w:left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Selezionare e organizzare le informazioni con mappe, schemi, tabelle, grafici e risorse digitali.</w:t>
            </w:r>
          </w:p>
          <w:p w:rsidR="00083DC8" w:rsidRPr="00083DC8" w:rsidRDefault="00083DC8" w:rsidP="00083DC8">
            <w:pPr>
              <w:pStyle w:val="Paragrafoelenco"/>
              <w:ind w:left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Collocare la storia locale in relazione con la storia italiana, europea e mondiale.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83DC8">
              <w:rPr>
                <w:rFonts w:cstheme="minorHAnsi"/>
                <w:b/>
                <w:color w:val="000000"/>
              </w:rPr>
              <w:t>Strumenti concettuali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Comprendere aspetti e strutture dei processi storici italiani, europei e mondiali.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Conoscere il patrimonio culturale collegato con i temi affrontati.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Usare le conoscenze apprese per comprendere problemi ecologici, interculturali e di convivenza civile.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83DC8">
              <w:rPr>
                <w:rFonts w:cstheme="minorHAnsi"/>
                <w:b/>
                <w:color w:val="000000"/>
              </w:rPr>
              <w:t>Produzione scritta e orale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Produrre testi, utilizzando conoscenze, selezionate da fonti di informazione diverse, manualistiche e non, cartacee e digitali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83DC8">
              <w:rPr>
                <w:rFonts w:cstheme="minorHAnsi"/>
                <w:color w:val="000000"/>
              </w:rPr>
              <w:t>Argomentare su conoscenze e concetti appresi usando il linguaggio specifico della disciplina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lastRenderedPageBreak/>
              <w:t xml:space="preserve">Conosce  le caratteristiche specifiche della civiltà del Cinquecento e del Seicento. 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lastRenderedPageBreak/>
              <w:t>Conosce e distingue analogie e differenze tra civiltà.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Conosce lo stretto rapporto tra Regno di Francia e Chiesa cattolica.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e confronta i diversi concetti di Stato moderno e Stato assoluto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e confronta i concetti di Stato moderno e Stato parlamentare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gli elementi costitutivi dello Stato inglese: Bill off Rights e Habeas corpus.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l’equilibrio dei poteri nello Stato inglese.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il contesto storico da cui scaturì un modello di economia schiavista.</w:t>
            </w:r>
          </w:p>
          <w:p w:rsidR="00083DC8" w:rsidRPr="00083DC8" w:rsidRDefault="00083DC8" w:rsidP="00083DC8">
            <w:pPr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l’importanza e la portata storica della rivoluzione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scientifica di Galileo e Newton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>Conosce gli elementi fondamentali del pensiero illuminista.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l’importanza e la portata storica della pubblicazione dell’Enciclopedia.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i caratteri distintivi delle  tredici colonie.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Conosce la portata storica delle idee illuministe nella carta </w:t>
            </w:r>
            <w:r w:rsidRPr="00083DC8">
              <w:rPr>
                <w:rFonts w:cstheme="minorHAnsi"/>
                <w:color w:val="000000" w:themeColor="text1"/>
              </w:rPr>
              <w:lastRenderedPageBreak/>
              <w:t>costituzionale degli Stati Uniti.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gli effetti della rivoluzione industriale sull’economia e nella società.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le cause storiche che determinarono lo scoppio della rivoluzione francese</w:t>
            </w:r>
          </w:p>
          <w:p w:rsidR="00083DC8" w:rsidRPr="000D630C" w:rsidRDefault="00083DC8" w:rsidP="000D63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gli elementi distintivi della politica napoleonica.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Visione di video relativi ad </w:t>
            </w:r>
            <w:r w:rsidRPr="00083DC8">
              <w:rPr>
                <w:rFonts w:cstheme="minorHAnsi"/>
              </w:rPr>
              <w:lastRenderedPageBreak/>
              <w:t>argomenti di studio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Presentazione degli argomenti attraverso  PPT , schemi e mappe concettuali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Schede di comprensione di video 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Form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Partecipazione attiva e produttiva alle videoconferenze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b/>
                <w:color w:val="000000" w:themeColor="text1"/>
              </w:rPr>
              <w:t>Competenze specifiche</w:t>
            </w:r>
          </w:p>
          <w:p w:rsidR="00083DC8" w:rsidRPr="00083DC8" w:rsidRDefault="00083DC8" w:rsidP="00083DC8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e discriminare i principali gruppi sociali.</w:t>
            </w:r>
          </w:p>
          <w:p w:rsidR="00083DC8" w:rsidRPr="00083DC8" w:rsidRDefault="00083DC8" w:rsidP="00083DC8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e discriminare le regole di comportamento e le norme giuridiche.</w:t>
            </w:r>
          </w:p>
          <w:p w:rsidR="00083DC8" w:rsidRPr="00083DC8" w:rsidRDefault="00083DC8" w:rsidP="00083DC8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le principali organizzazioni politiche nazionali</w:t>
            </w:r>
          </w:p>
          <w:p w:rsidR="00083DC8" w:rsidRPr="00083DC8" w:rsidRDefault="00083DC8" w:rsidP="00083DC8">
            <w:pPr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la Costituzione italiana nei suoi aspetti fondamentali.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Comprendere la necessità della tutela dei grandi valori universali..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Comprendere il concetto di Stato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Riconoscere le differenze tra dittatura   e democrazia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Comprendere la struttura e i caratteri della Costituzione.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Comprendere i compiti e le funzioni del Parlamento e del Governo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Comprendere i compiti e le funzioni dell’U.E.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 Conoscere la differenza tra diritto e dovere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Esprimere, utilizzando un linguaggio semplice ma appropriato, esperienze di vita sociale e di relazione nel gruppo dei pari.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e discriminare diritti e doveri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Conoscere e discriminare le diverse forme di organizzazione del potere.</w:t>
            </w:r>
          </w:p>
          <w:p w:rsidR="00083DC8" w:rsidRPr="00083DC8" w:rsidRDefault="00083DC8" w:rsidP="00083DC8">
            <w:pPr>
              <w:rPr>
                <w:rFonts w:cstheme="minorHAnsi"/>
                <w:spacing w:val="6"/>
              </w:rPr>
            </w:pP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numPr>
                <w:ilvl w:val="0"/>
                <w:numId w:val="25"/>
              </w:num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83DC8">
              <w:rPr>
                <w:rFonts w:cstheme="minorHAnsi"/>
                <w:color w:val="000000" w:themeColor="text1"/>
              </w:rPr>
              <w:t xml:space="preserve">Conosce la Dichiarazione universale </w:t>
            </w:r>
          </w:p>
          <w:p w:rsidR="00083DC8" w:rsidRPr="00083DC8" w:rsidRDefault="00083DC8" w:rsidP="00083DC8">
            <w:pPr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dei diritti umani.</w:t>
            </w:r>
          </w:p>
          <w:p w:rsidR="00083DC8" w:rsidRPr="00083DC8" w:rsidRDefault="00083DC8" w:rsidP="00083DC8">
            <w:pPr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e discriminare i principali diritti dell’uomo</w:t>
            </w:r>
          </w:p>
          <w:p w:rsidR="00083DC8" w:rsidRPr="00083DC8" w:rsidRDefault="00083DC8" w:rsidP="00083DC8">
            <w:pPr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 gli elementi costitutivi dello Stato.</w:t>
            </w:r>
          </w:p>
          <w:p w:rsidR="00083DC8" w:rsidRPr="00083DC8" w:rsidRDefault="00083DC8" w:rsidP="00083DC8">
            <w:pPr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 la struttura e i caratteri della Costituzione</w:t>
            </w:r>
          </w:p>
          <w:p w:rsidR="00083DC8" w:rsidRPr="00083DC8" w:rsidRDefault="00083DC8" w:rsidP="00083DC8">
            <w:pPr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 la struttura e la funzione del Parlamento e del governo. Conoscere l’evoluzione del movimento per i diritti delle donne.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i bisogni fondamentali dell’uomo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le principali fasi evolutive del Diritto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la nascita e l’evoluzione del concetto di democrazia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le caratteristiche generali delle norme giuridiche</w:t>
            </w:r>
          </w:p>
          <w:p w:rsidR="00083DC8" w:rsidRPr="00083DC8" w:rsidRDefault="00083DC8" w:rsidP="00083DC8">
            <w:pPr>
              <w:numPr>
                <w:ilvl w:val="0"/>
                <w:numId w:val="22"/>
              </w:numPr>
              <w:rPr>
                <w:rFonts w:cstheme="minorHAnsi"/>
                <w:color w:val="000000" w:themeColor="text1"/>
              </w:rPr>
            </w:pPr>
            <w:r w:rsidRPr="00083DC8">
              <w:rPr>
                <w:rFonts w:cstheme="minorHAnsi"/>
                <w:color w:val="000000" w:themeColor="text1"/>
              </w:rPr>
              <w:t>Conosce le principali fasi evolutive del Diritto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Lettura e commento di articoli della Costituzione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Partecipazione attiva e produttiva alle videoconferenze</w:t>
            </w:r>
          </w:p>
        </w:tc>
      </w:tr>
      <w:tr w:rsidR="00083DC8" w:rsidRPr="00083DC8" w:rsidTr="000D630C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058" w:type="dxa"/>
            <w:gridSpan w:val="5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D630C">
        <w:tc>
          <w:tcPr>
            <w:tcW w:w="14427" w:type="dxa"/>
            <w:gridSpan w:val="6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GEOGRAFIA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Conoscere e collocare nello spazio e nel tempo fatti ed elementi relativi all’ambiente di vita, al paesaggio naturale e antropico.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Orientarsi nelle realtà territoriali vicine e lontane, anche attraverso l’utilizzo dei programmi multimediali di visualizzazione dall’alto.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Elementi e fattori che caratterizzano i paesaggi di ambienti naturali europei.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83DC8">
              <w:rPr>
                <w:rFonts w:cstheme="minorHAnsi"/>
                <w:spacing w:val="6"/>
              </w:rPr>
              <w:t xml:space="preserve">La distribuzione della popolazione, flussi migratori, l’emergere di alcune aree europee rispetto ad altre.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b/>
              </w:rPr>
              <w:t>GEOGRAFIA REGIONALE : GLI STATI EUROPEI: EUROPA CENTRO – ORIENTALE - MERIDIONALE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Visione di video e documentari relativi agli argomenti di studio.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</w:rPr>
            </w:pPr>
            <w:r w:rsidRPr="00083DC8">
              <w:rPr>
                <w:rFonts w:cstheme="minorHAnsi"/>
              </w:rPr>
              <w:t>Esposizione scritta e orale di argomenti di studio con l’uso del linguaggio specifico della disciplina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 Produzioni anche multimediali su argomenti di studio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Individuare trasformazioni nel paesaggio naturale e antropico.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9" w:lineRule="auto"/>
              <w:ind w:right="137"/>
              <w:rPr>
                <w:rFonts w:cstheme="minorHAnsi"/>
              </w:rPr>
            </w:pPr>
            <w:r w:rsidRPr="00083DC8">
              <w:rPr>
                <w:rFonts w:cstheme="minorHAnsi"/>
              </w:rPr>
              <w:t>Leggere e interpretare vari tipi di carte geografiche (da quella topografica al planisfero), utilizzando scale di riduzione, coordinate geografiche e simbologia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</w:rPr>
              <w:t xml:space="preserve"> I principali problemi ecologici (sviluppo sostenibile, buco ozono ecc.) Concetti: sviluppo umano, sviluppo sostenibile, processi di globalizzazione.</w:t>
            </w:r>
            <w:r w:rsidRPr="00083DC8">
              <w:rPr>
                <w:rFonts w:cstheme="minorHAnsi"/>
                <w:b/>
              </w:rPr>
              <w:t xml:space="preserve"> LE ECONOMIE EUROPEE, LE RISORSE DELL’EUROPA E LE ATTIVITA’ DELL’UOMO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Riflessioni su argomenti di attualità.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Lettura e analisi di articoli specifici su argomenti di studio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Rappresentare il paesaggio e ricostruirne le caratteristiche anche in base alle rappresentazioni; orientarsi nello spazio fisico e nello spazio rappresentato.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Orientamento</w:t>
            </w: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Interpretare e confrontare alcuni caratteri dei paesaggi italiani, europei, anche in relazione alla loro evoluzione nel tempo.  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Conoscere temi e problemi di tutela del paesaggio come patrimonio naturale e culturale e progettare azioni di valorizzazione. </w:t>
            </w:r>
          </w:p>
          <w:p w:rsidR="00083DC8" w:rsidRPr="00083DC8" w:rsidRDefault="00083DC8" w:rsidP="00083DC8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Consolidare il concetto di regione geografica (fisica, climatica, storica, economica) applicandolo all’Italia e all’Europa.</w:t>
            </w:r>
          </w:p>
          <w:p w:rsidR="00083DC8" w:rsidRPr="00083DC8" w:rsidRDefault="00083DC8" w:rsidP="00083DC8">
            <w:pPr>
              <w:pStyle w:val="Paragrafoelenco"/>
              <w:ind w:left="502"/>
              <w:rPr>
                <w:rFonts w:cstheme="minorHAnsi"/>
                <w:spacing w:val="6"/>
              </w:rPr>
            </w:pP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lastRenderedPageBreak/>
              <w:t>Assetti politico-amministrativi delle macro-regioni e degli Stati studiati. La diversa distribuzione del reddito in Europa: situazione economico-sociale, indicatori di povertà e ricchezza, di sviluppo e di benessere.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pacing w:val="6"/>
              </w:rPr>
            </w:pPr>
            <w:r w:rsidRPr="00083DC8">
              <w:rPr>
                <w:rFonts w:cstheme="minorHAnsi"/>
                <w:b/>
                <w:spacing w:val="6"/>
              </w:rPr>
              <w:t>IL RUOLO DELL’UNIONE EUROPEA NELLA POLITICA ECONOMICA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pacing w:val="6"/>
              </w:rPr>
            </w:pPr>
            <w:r w:rsidRPr="00083DC8">
              <w:rPr>
                <w:rFonts w:cstheme="minorHAnsi"/>
                <w:b/>
                <w:spacing w:val="6"/>
              </w:rPr>
              <w:t>I FLUSSI MIGRATORI IN EUROPA: LA PORTA DEL MEDITERRANEO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Approfondimenti relativi a fatti e fenomeni storici di pertinenza locale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Video lezioni 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Schede di comprensione di video e/o documentari</w:t>
            </w:r>
          </w:p>
          <w:p w:rsidR="00083DC8" w:rsidRPr="00083DC8" w:rsidRDefault="00083DC8" w:rsidP="00083DC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Il Sesto senso della memoria</w:t>
            </w:r>
          </w:p>
        </w:tc>
      </w:tr>
      <w:tr w:rsidR="00083DC8" w:rsidRPr="00083DC8" w:rsidTr="000D630C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058" w:type="dxa"/>
            <w:gridSpan w:val="5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D630C">
        <w:tc>
          <w:tcPr>
            <w:tcW w:w="14427" w:type="dxa"/>
            <w:gridSpan w:val="6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>ED. FISICA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Il corpo e la sua relazione con lo spazio e con il tempo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-Utilizzare le abilità coordinative acquisite per la realizzazione dei gesti tecnici dei vari sport. 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-Inventare nuove forme di attività ludico-sportive.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-Saper migliorare le qualità motorie di base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Allenare il tuo Equilibrio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-Conoscere e descrivere le qualità motorie e le loro caratteristiche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-Conoscere i principali movimenti fondamentali, come si eseguono e come si migliorano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-La differenza tra capacità coordinative e capacità condizionali</w:t>
            </w:r>
          </w:p>
          <w:p w:rsidR="00083DC8" w:rsidRPr="00083DC8" w:rsidRDefault="00083DC8" w:rsidP="00083DC8">
            <w:pPr>
              <w:rPr>
                <w:rFonts w:cstheme="minorHAnsi"/>
                <w:spacing w:val="6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-Visione di video e documentari relativi agli argomenti di studio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-Esposizione scritta e orale degli argomenti di studio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Il linguaggio del corpo come modalità comunicativo-espressiva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-Usare consapevolmente il linguaggio del corpo utilizzando i vari codici espressivi e combinando la componente comunicativa e quella estetica.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7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-Relazionarsi positivamente con il gruppo rispettando le diverse capacità e le caratteristiche personali. 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-Conoscere le trasformazioni dell’adolescenza, 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-Conoscere e interpretare il linguaggio gestuale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-Conoscere esperienze problematiche, individuare e prevenire relativi pericoli.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-Video lezioni e riflessioni su argomenti attinenti, in collaborazione con la disciplina di scienze.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Il Gioco, lo Sport, le Regole ed il Fair Play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-Utilizzare le conoscenze tecniche per svolgere funzioni di giuria ed arbitraggio. 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-Relazionarsi positivamente con il gruppo rispettando le diverse capacità, le esperienze pregresse e le caratteristiche personali. 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-Rispettare il codice deontologico dello sportivo e le regole delle discipline sportive praticate.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-Realizzare l’avviamento alla pratica sportiva praticando almeno uno sport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-L’attività sportiva come valore etico.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-Valore del confronto e della competizione.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-Conoscere i concetti di Gioco ; gara ; sport ; 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-Conoscere le basi teoriche di alcune discipline sportive di Squadra e individuali.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>-Elementi tecnici e regolamenti di alcune discipline sportive.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-Visione di video e documentari relativi ad alcuni sport di squadra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-Esposizione scritta e orale delle regole sportive e del Fair Pay</w:t>
            </w:r>
          </w:p>
        </w:tc>
      </w:tr>
      <w:tr w:rsidR="00083DC8" w:rsidRPr="00083DC8" w:rsidTr="000D630C">
        <w:tc>
          <w:tcPr>
            <w:tcW w:w="336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Salute, Benessere, Prevenzione e </w:t>
            </w:r>
            <w:r w:rsidRPr="00083DC8">
              <w:rPr>
                <w:rFonts w:cstheme="minorHAnsi"/>
                <w:b/>
              </w:rPr>
              <w:lastRenderedPageBreak/>
              <w:t>Sicurezza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</w:tc>
        <w:tc>
          <w:tcPr>
            <w:tcW w:w="467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-Sperimentare piani di lavoro personalizzati.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-Riconoscere il corretto rapporto tra esercizio-</w:t>
            </w:r>
            <w:r w:rsidRPr="00083DC8">
              <w:rPr>
                <w:rFonts w:cstheme="minorHAnsi"/>
              </w:rPr>
              <w:lastRenderedPageBreak/>
              <w:t>alimentazione-benessere.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>-Ai fini della sicurezza, utilizzare in modo responsabile spazi ed attrezzature sia individualmente sia in gruppo.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cstheme="minorHAnsi"/>
              </w:rPr>
            </w:pPr>
            <w:r w:rsidRPr="00083DC8">
              <w:rPr>
                <w:rFonts w:cstheme="minorHAnsi"/>
              </w:rPr>
              <w:t>-Riconoscere applicando a se stessi , comportamenti corretti per uno stile di vita sano ed un’efficace prevenzione.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 xml:space="preserve">-Effetti delle attività motorie e sportive per il benessere della </w:t>
            </w:r>
            <w:r w:rsidRPr="00083DC8">
              <w:rPr>
                <w:rFonts w:cstheme="minorHAnsi"/>
              </w:rPr>
              <w:lastRenderedPageBreak/>
              <w:t>persona e prevenzione delle malattie.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-Presa di coscienza del proprio stato di efficienza fisica attraverso l’autovalutazione delle personali capacità e prestazioni.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rPr>
                <w:rFonts w:cstheme="minorHAnsi"/>
              </w:rPr>
            </w:pPr>
            <w:r w:rsidRPr="00083DC8">
              <w:rPr>
                <w:rFonts w:cstheme="minorHAnsi"/>
              </w:rPr>
              <w:t>-Conoscere il concetto di Salute , come mantenerla con regole di vita corrette e forme di prevenzione.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 xml:space="preserve">Invio di file relativi all’argomento ed </w:t>
            </w:r>
            <w:r w:rsidRPr="00083DC8">
              <w:rPr>
                <w:rFonts w:cstheme="minorHAnsi"/>
              </w:rPr>
              <w:lastRenderedPageBreak/>
              <w:t>approfondimento durante le video lezioni.</w:t>
            </w:r>
          </w:p>
        </w:tc>
      </w:tr>
    </w:tbl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8"/>
        <w:gridCol w:w="4677"/>
        <w:gridCol w:w="3402"/>
        <w:gridCol w:w="2979"/>
      </w:tblGrid>
      <w:tr w:rsidR="00083DC8" w:rsidRPr="00083DC8" w:rsidTr="00083DC8">
        <w:tc>
          <w:tcPr>
            <w:tcW w:w="3368" w:type="dxa"/>
            <w:shd w:val="clear" w:color="auto" w:fill="92D050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  <w:color w:val="FFFFFF"/>
              </w:rPr>
            </w:pPr>
            <w:r w:rsidRPr="00083DC8">
              <w:rPr>
                <w:rFonts w:asciiTheme="minorHAnsi" w:hAnsiTheme="minorHAnsi" w:cstheme="minorHAnsi"/>
                <w:b/>
                <w:color w:val="FFFFFF"/>
              </w:rPr>
              <w:lastRenderedPageBreak/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  <w:color w:val="FFFFFF"/>
              </w:rPr>
            </w:pPr>
            <w:r w:rsidRPr="00083DC8">
              <w:rPr>
                <w:rFonts w:asciiTheme="minorHAnsi" w:hAnsiTheme="minorHAnsi" w:cstheme="minorHAnsi"/>
                <w:b/>
                <w:color w:val="FFFFFF"/>
              </w:rPr>
              <w:t>CONSAPEVOLEZZA ED ESPRESSIONE CULTURALE -</w:t>
            </w:r>
            <w:r w:rsidRPr="00083DC8">
              <w:rPr>
                <w:rFonts w:asciiTheme="minorHAnsi" w:hAnsiTheme="minorHAnsi" w:cstheme="minorHAnsi"/>
                <w:b/>
                <w:color w:val="1F497D"/>
              </w:rPr>
              <w:t xml:space="preserve"> </w:t>
            </w:r>
            <w:r w:rsidRPr="00083DC8">
              <w:rPr>
                <w:rFonts w:asciiTheme="minorHAnsi" w:hAnsiTheme="minorHAnsi" w:cstheme="minorHAnsi"/>
                <w:b/>
                <w:color w:val="FFFFFF"/>
              </w:rPr>
              <w:t xml:space="preserve">Ambito Socio –Antropologico, Artistico, Motorio, Musicale </w:t>
            </w:r>
          </w:p>
        </w:tc>
      </w:tr>
      <w:tr w:rsidR="00083DC8" w:rsidRPr="00083DC8" w:rsidTr="00083DC8">
        <w:tc>
          <w:tcPr>
            <w:tcW w:w="14426" w:type="dxa"/>
            <w:gridSpan w:val="4"/>
            <w:shd w:val="clear" w:color="auto" w:fill="B2A1C7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  <w:color w:val="1F497D"/>
              </w:rPr>
            </w:pPr>
            <w:r w:rsidRPr="00083DC8">
              <w:rPr>
                <w:rFonts w:asciiTheme="minorHAnsi" w:hAnsiTheme="minorHAnsi" w:cstheme="minorHAnsi"/>
                <w:b/>
                <w:color w:val="1F497D"/>
              </w:rPr>
              <w:t xml:space="preserve"> ARTE E IMMAGINE</w:t>
            </w:r>
          </w:p>
        </w:tc>
      </w:tr>
      <w:tr w:rsidR="00083DC8" w:rsidRPr="00083DC8" w:rsidTr="00083DC8">
        <w:tc>
          <w:tcPr>
            <w:tcW w:w="3368" w:type="dxa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</w:rPr>
            </w:pPr>
            <w:r w:rsidRPr="00083DC8">
              <w:rPr>
                <w:rFonts w:asciiTheme="minorHAnsi" w:hAnsiTheme="minorHAnsi" w:cstheme="minorHAnsi"/>
                <w:b/>
              </w:rPr>
              <w:t>Competenze specifiche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</w:rPr>
            </w:pPr>
            <w:r w:rsidRPr="00083DC8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402" w:type="dxa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</w:rPr>
            </w:pPr>
            <w:r w:rsidRPr="00083DC8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pStyle w:val="Normale1"/>
              <w:rPr>
                <w:rFonts w:asciiTheme="minorHAnsi" w:hAnsiTheme="minorHAnsi" w:cstheme="minorHAnsi"/>
                <w:b/>
              </w:rPr>
            </w:pPr>
            <w:r w:rsidRPr="00083DC8">
              <w:rPr>
                <w:rFonts w:asciiTheme="minorHAnsi" w:hAnsiTheme="minorHAnsi"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DC8" w:rsidRPr="00083DC8" w:rsidRDefault="00083DC8" w:rsidP="00083DC8">
            <w:pPr>
              <w:pStyle w:val="Normale1"/>
              <w:spacing w:before="300" w:after="300"/>
              <w:rPr>
                <w:rFonts w:asciiTheme="minorHAnsi" w:hAnsiTheme="minorHAnsi" w:cstheme="minorHAnsi"/>
                <w:b/>
              </w:rPr>
            </w:pPr>
            <w:r w:rsidRPr="00083DC8">
              <w:rPr>
                <w:rFonts w:asciiTheme="minorHAnsi" w:hAnsiTheme="minorHAnsi" w:cstheme="minorHAnsi"/>
              </w:rPr>
              <w:t>Realizzare elaborati personali e creativi sulla base di un’ideazione e progettazione originale, applicando le conoscenze e le regole del linguaggio visivo, scegliendo in modo funzionale tecniche e materiali differenti anche con l’integrazione di più codici espressivi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t>Ideare e progettare elaborati ricercando soluzioni creative originali, ispirate anche allo studio della storia dell’arte e della comunicazione visiva.</w:t>
            </w:r>
          </w:p>
          <w:p w:rsidR="00083DC8" w:rsidRPr="00083DC8" w:rsidRDefault="00083DC8" w:rsidP="00083DC8">
            <w:pPr>
              <w:pStyle w:val="Normale1"/>
              <w:widowControl w:val="0"/>
              <w:numPr>
                <w:ilvl w:val="0"/>
                <w:numId w:val="32"/>
              </w:numPr>
              <w:spacing w:before="300" w:after="300" w:line="240" w:lineRule="auto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</w:rPr>
              <w:t>Rielaborare in modo guidato materiali di uso comune, immagini fotografiche, scritte, elementi iconici e visivi per produrre nuove immagini</w:t>
            </w:r>
          </w:p>
        </w:tc>
        <w:tc>
          <w:tcPr>
            <w:tcW w:w="3402" w:type="dxa"/>
          </w:tcPr>
          <w:p w:rsidR="00083DC8" w:rsidRPr="00083DC8" w:rsidRDefault="00083DC8" w:rsidP="00083DC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t>Conoscere gli elementi e le strutture fondamentali del linguaggio visuale e le loro funzioni comunicative</w:t>
            </w:r>
          </w:p>
          <w:p w:rsidR="00083DC8" w:rsidRPr="00083DC8" w:rsidRDefault="00083DC8" w:rsidP="00083DC8">
            <w:pPr>
              <w:pStyle w:val="Normale1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83DC8">
              <w:rPr>
                <w:rFonts w:asciiTheme="minorHAnsi" w:hAnsiTheme="minorHAnsi" w:cstheme="minorHAnsi"/>
              </w:rPr>
              <w:t>Superare gli stereotipi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t>La Composizione: strutture modulari, radiali, concetti di simmetria e asimmetria, equilibrio, direzione,</w:t>
            </w:r>
          </w:p>
          <w:p w:rsidR="00083DC8" w:rsidRPr="00083DC8" w:rsidRDefault="00083DC8" w:rsidP="00083DC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t>staticità e dinamismo</w:t>
            </w:r>
          </w:p>
          <w:p w:rsidR="00083DC8" w:rsidRPr="00083DC8" w:rsidRDefault="00083DC8" w:rsidP="00083DC8">
            <w:pPr>
              <w:pStyle w:val="Normale1"/>
              <w:widowControl w:val="0"/>
              <w:spacing w:before="300" w:after="300"/>
              <w:ind w:left="720" w:hanging="360"/>
              <w:rPr>
                <w:rFonts w:asciiTheme="minorHAnsi" w:hAnsiTheme="minorHAnsi" w:cstheme="minorHAnsi"/>
              </w:rPr>
            </w:pPr>
          </w:p>
        </w:tc>
      </w:tr>
      <w:tr w:rsidR="00083DC8" w:rsidRPr="00083DC8" w:rsidTr="00083DC8">
        <w:tc>
          <w:tcPr>
            <w:tcW w:w="3368" w:type="dxa"/>
          </w:tcPr>
          <w:p w:rsidR="00083DC8" w:rsidRPr="00083DC8" w:rsidRDefault="00083DC8" w:rsidP="00083DC8">
            <w:pPr>
              <w:pStyle w:val="Normale1"/>
              <w:widowControl w:val="0"/>
              <w:spacing w:line="200" w:lineRule="auto"/>
              <w:rPr>
                <w:rFonts w:asciiTheme="minorHAnsi" w:hAnsiTheme="minorHAnsi" w:cstheme="minorHAnsi"/>
                <w:b/>
              </w:rPr>
            </w:pPr>
          </w:p>
          <w:p w:rsidR="00083DC8" w:rsidRPr="00083DC8" w:rsidRDefault="00083DC8" w:rsidP="00083DC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  <w:b/>
              </w:rPr>
              <w:t xml:space="preserve"> </w:t>
            </w:r>
            <w:r w:rsidRPr="00083DC8">
              <w:rPr>
                <w:rFonts w:cstheme="minorHAnsi"/>
              </w:rPr>
              <w:t>Leggere le opere più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significative prodotte dagli artisti  sapendole collocare nei rispettivi contesti storici, culturali e </w:t>
            </w:r>
            <w:r w:rsidRPr="00083DC8">
              <w:rPr>
                <w:rFonts w:cstheme="minorHAnsi"/>
              </w:rPr>
              <w:lastRenderedPageBreak/>
              <w:t>ambientali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>Leggere un’opera d’arte mettendola in relazione con gli elementi essenziali del contesto storico e culturale a cui appartiene.</w:t>
            </w:r>
          </w:p>
          <w:p w:rsidR="00083DC8" w:rsidRPr="000D630C" w:rsidRDefault="00083DC8" w:rsidP="000D630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Possedere una conoscenza delle linee fondamentali della produzione artistica dei principali periodi storici dell’Arte </w:t>
            </w:r>
          </w:p>
        </w:tc>
        <w:tc>
          <w:tcPr>
            <w:tcW w:w="3402" w:type="dxa"/>
          </w:tcPr>
          <w:p w:rsidR="00083DC8" w:rsidRPr="00083DC8" w:rsidRDefault="00083DC8" w:rsidP="00083DC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3DC8">
              <w:rPr>
                <w:rFonts w:cstheme="minorHAnsi"/>
              </w:rPr>
              <w:t>Acquisire il concetto di bene storico-artistico e prendere coscienza della molteplicità delle manifestazioni artistiche del presente e del passato</w:t>
            </w:r>
          </w:p>
          <w:p w:rsidR="00083DC8" w:rsidRPr="00083DC8" w:rsidRDefault="00083DC8" w:rsidP="00083DC8">
            <w:pPr>
              <w:pStyle w:val="Normale1"/>
              <w:widowControl w:val="0"/>
              <w:spacing w:line="239" w:lineRule="auto"/>
              <w:ind w:left="33" w:right="77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lastRenderedPageBreak/>
              <w:t>Storia dell’Arte:</w:t>
            </w:r>
          </w:p>
          <w:p w:rsidR="000D630C" w:rsidRPr="00083DC8" w:rsidRDefault="00083DC8" w:rsidP="000D630C">
            <w:pPr>
              <w:pStyle w:val="Normale1"/>
              <w:widowControl w:val="0"/>
              <w:spacing w:before="300" w:after="300"/>
              <w:jc w:val="center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</w:rPr>
              <w:t xml:space="preserve">Arte Romanica, Arte gotica, Arte del Quattrocento e del </w:t>
            </w:r>
            <w:r w:rsidRPr="00083DC8">
              <w:rPr>
                <w:rFonts w:asciiTheme="minorHAnsi" w:hAnsiTheme="minorHAnsi" w:cstheme="minorHAnsi"/>
              </w:rPr>
              <w:lastRenderedPageBreak/>
              <w:t>Cinquecento,</w:t>
            </w:r>
          </w:p>
        </w:tc>
      </w:tr>
    </w:tbl>
    <w:tbl>
      <w:tblPr>
        <w:tblStyle w:val="Grigliatabella"/>
        <w:tblW w:w="14428" w:type="dxa"/>
        <w:tblInd w:w="-5" w:type="dxa"/>
        <w:tblCellMar>
          <w:left w:w="103" w:type="dxa"/>
        </w:tblCellMar>
        <w:tblLook w:val="04A0"/>
      </w:tblPr>
      <w:tblGrid>
        <w:gridCol w:w="3336"/>
        <w:gridCol w:w="33"/>
        <w:gridCol w:w="4587"/>
        <w:gridCol w:w="91"/>
        <w:gridCol w:w="3273"/>
        <w:gridCol w:w="129"/>
        <w:gridCol w:w="2828"/>
        <w:gridCol w:w="151"/>
      </w:tblGrid>
      <w:tr w:rsidR="00083DC8" w:rsidRPr="00083DC8" w:rsidTr="00083DC8">
        <w:tc>
          <w:tcPr>
            <w:tcW w:w="3369" w:type="dxa"/>
            <w:gridSpan w:val="2"/>
            <w:shd w:val="clear" w:color="auto" w:fill="92D050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059" w:type="dxa"/>
            <w:gridSpan w:val="6"/>
            <w:shd w:val="clear" w:color="auto" w:fill="92D050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83DC8">
        <w:tc>
          <w:tcPr>
            <w:tcW w:w="14428" w:type="dxa"/>
            <w:gridSpan w:val="8"/>
            <w:shd w:val="clear" w:color="auto" w:fill="B2A1C7" w:themeFill="accent4" w:themeFillTint="99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MUSICA</w:t>
            </w:r>
          </w:p>
        </w:tc>
      </w:tr>
      <w:tr w:rsidR="00083DC8" w:rsidRPr="00083DC8" w:rsidTr="00083DC8">
        <w:tc>
          <w:tcPr>
            <w:tcW w:w="3369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9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numPr>
                <w:ilvl w:val="0"/>
                <w:numId w:val="38"/>
              </w:numPr>
              <w:suppressAutoHyphens/>
              <w:rPr>
                <w:rFonts w:cstheme="minorHAnsi"/>
              </w:rPr>
            </w:pPr>
            <w:r w:rsidRPr="00083DC8">
              <w:rPr>
                <w:rFonts w:eastAsia="Times New Roman" w:cstheme="minorHAnsi"/>
                <w:lang w:eastAsia="it-IT"/>
              </w:rPr>
              <w:t>Comprendere il rapporto tra la musica e gli altri linguaggi artistici</w:t>
            </w:r>
          </w:p>
          <w:p w:rsidR="00083DC8" w:rsidRPr="00083DC8" w:rsidRDefault="00083DC8" w:rsidP="00083DC8">
            <w:pPr>
              <w:numPr>
                <w:ilvl w:val="0"/>
                <w:numId w:val="38"/>
              </w:numPr>
              <w:suppressAutoHyphens/>
              <w:rPr>
                <w:rFonts w:cstheme="minorHAnsi"/>
              </w:rPr>
            </w:pPr>
            <w:r w:rsidRPr="00083DC8">
              <w:rPr>
                <w:rFonts w:eastAsia="Times New Roman" w:cstheme="minorHAnsi"/>
                <w:lang w:eastAsia="it-IT"/>
              </w:rPr>
              <w:t>Comprendere la funzione della musica di comunicare emozioni e messaggi.</w:t>
            </w:r>
          </w:p>
          <w:p w:rsidR="00083DC8" w:rsidRPr="00083DC8" w:rsidRDefault="00083DC8" w:rsidP="00083DC8">
            <w:pPr>
              <w:numPr>
                <w:ilvl w:val="0"/>
                <w:numId w:val="38"/>
              </w:numPr>
              <w:suppressAutoHyphens/>
              <w:rPr>
                <w:rFonts w:cstheme="minorHAnsi"/>
              </w:rPr>
            </w:pPr>
            <w:r w:rsidRPr="00083DC8">
              <w:rPr>
                <w:rFonts w:eastAsia="Times New Roman" w:cstheme="minorHAnsi"/>
                <w:lang w:eastAsia="it-IT"/>
              </w:rPr>
              <w:t>Fare uso di sistemi di notazione funzionali alla lettura, all’apprendimento e alla riproduzione di brani musicali;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widowControl w:val="0"/>
              <w:ind w:left="720"/>
              <w:rPr>
                <w:rFonts w:cstheme="minorHAnsi"/>
                <w:spacing w:val="6"/>
              </w:rPr>
            </w:pPr>
            <w:r w:rsidRPr="00083DC8">
              <w:rPr>
                <w:rFonts w:eastAsia="Times New Roman" w:cstheme="minorHAnsi"/>
                <w:spacing w:val="6"/>
                <w:lang w:eastAsia="it-IT"/>
              </w:rPr>
              <w:t>1. Comprendere le funzioni sociali della musica.</w:t>
            </w:r>
          </w:p>
          <w:p w:rsidR="00083DC8" w:rsidRPr="00083DC8" w:rsidRDefault="00083DC8" w:rsidP="00083DC8">
            <w:pPr>
              <w:widowControl w:val="0"/>
              <w:ind w:left="720"/>
              <w:rPr>
                <w:rFonts w:cstheme="minorHAnsi"/>
                <w:spacing w:val="6"/>
              </w:rPr>
            </w:pPr>
            <w:r w:rsidRPr="00083DC8">
              <w:rPr>
                <w:rFonts w:eastAsia="Times New Roman" w:cstheme="minorHAnsi"/>
                <w:spacing w:val="6"/>
                <w:lang w:eastAsia="it-IT"/>
              </w:rPr>
              <w:t>2. Comprendere i significati e le funzioni della musica nei diversi contesti ponendoli anche in relazione alle proprie esperienze.</w:t>
            </w:r>
          </w:p>
          <w:p w:rsidR="00083DC8" w:rsidRPr="00083DC8" w:rsidRDefault="00083DC8" w:rsidP="00083DC8">
            <w:pPr>
              <w:widowControl w:val="0"/>
              <w:ind w:left="720"/>
              <w:rPr>
                <w:rFonts w:cstheme="minorHAnsi"/>
                <w:spacing w:val="6"/>
              </w:rPr>
            </w:pPr>
            <w:r w:rsidRPr="00083DC8">
              <w:rPr>
                <w:rFonts w:eastAsia="Times New Roman" w:cstheme="minorHAnsi"/>
                <w:spacing w:val="6"/>
                <w:lang w:eastAsia="it-IT"/>
              </w:rPr>
              <w:t>3. Cogliere l’evoluzione del linguaggio musicale nella storia.</w:t>
            </w:r>
          </w:p>
          <w:p w:rsidR="00083DC8" w:rsidRPr="00083DC8" w:rsidRDefault="00083DC8" w:rsidP="00083DC8">
            <w:pPr>
              <w:widowControl w:val="0"/>
              <w:numPr>
                <w:ilvl w:val="0"/>
                <w:numId w:val="38"/>
              </w:numPr>
              <w:suppressAutoHyphens/>
              <w:rPr>
                <w:rFonts w:cstheme="minorHAnsi"/>
                <w:spacing w:val="6"/>
              </w:rPr>
            </w:pPr>
            <w:r w:rsidRPr="00083DC8">
              <w:rPr>
                <w:rFonts w:eastAsia="Times New Roman" w:cstheme="minorHAnsi"/>
                <w:spacing w:val="6"/>
                <w:lang w:eastAsia="it-IT"/>
              </w:rPr>
              <w:t xml:space="preserve">Sapere ascoltare un brano musicale  individuandone l’epoca, lo stile, il contesto. 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widowControl w:val="0"/>
              <w:numPr>
                <w:ilvl w:val="0"/>
                <w:numId w:val="37"/>
              </w:numPr>
              <w:suppressAutoHyphens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</w:rPr>
              <w:t xml:space="preserve">Contesto storico- musicale dell’epoca Barocca </w:t>
            </w:r>
          </w:p>
          <w:p w:rsidR="00083DC8" w:rsidRPr="00083DC8" w:rsidRDefault="00083DC8" w:rsidP="00083DC8">
            <w:pPr>
              <w:widowControl w:val="0"/>
              <w:numPr>
                <w:ilvl w:val="0"/>
                <w:numId w:val="37"/>
              </w:numPr>
              <w:suppressAutoHyphens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</w:rPr>
              <w:t>Contesto storico - musicale dell’epoca classica</w:t>
            </w:r>
          </w:p>
          <w:p w:rsidR="00083DC8" w:rsidRPr="00083DC8" w:rsidRDefault="00083DC8" w:rsidP="00083DC8">
            <w:pPr>
              <w:widowControl w:val="0"/>
              <w:numPr>
                <w:ilvl w:val="0"/>
                <w:numId w:val="37"/>
              </w:numPr>
              <w:suppressAutoHyphens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</w:rPr>
              <w:t>Strumenti usati nel periodo barocco e classico</w:t>
            </w:r>
          </w:p>
        </w:tc>
        <w:tc>
          <w:tcPr>
            <w:tcW w:w="2979" w:type="dxa"/>
            <w:gridSpan w:val="2"/>
            <w:shd w:val="clear" w:color="auto" w:fill="auto"/>
            <w:tcMar>
              <w:left w:w="103" w:type="dxa"/>
            </w:tcMar>
          </w:tcPr>
          <w:p w:rsidR="00083DC8" w:rsidRPr="00083DC8" w:rsidRDefault="00083DC8" w:rsidP="00083DC8">
            <w:pPr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</w:rPr>
            </w:pPr>
            <w:r w:rsidRPr="00083DC8">
              <w:rPr>
                <w:rFonts w:cstheme="minorHAnsi"/>
              </w:rPr>
              <w:t>Barocco musicale</w:t>
            </w:r>
          </w:p>
          <w:p w:rsidR="00083DC8" w:rsidRPr="00083DC8" w:rsidRDefault="00083DC8" w:rsidP="00083DC8">
            <w:pPr>
              <w:widowControl w:val="0"/>
              <w:numPr>
                <w:ilvl w:val="0"/>
                <w:numId w:val="36"/>
              </w:numPr>
              <w:suppressAutoHyphens/>
              <w:rPr>
                <w:rFonts w:cstheme="minorHAnsi"/>
              </w:rPr>
            </w:pPr>
            <w:r w:rsidRPr="00083DC8">
              <w:rPr>
                <w:rFonts w:cstheme="minorHAnsi"/>
              </w:rPr>
              <w:t>Classicismo musicale</w:t>
            </w:r>
          </w:p>
        </w:tc>
      </w:tr>
      <w:tr w:rsidR="00083DC8" w:rsidRPr="00083DC8" w:rsidTr="00083DC8">
        <w:tblPrEx>
          <w:tblCellMar>
            <w:left w:w="108" w:type="dxa"/>
          </w:tblCellMar>
        </w:tblPrEx>
        <w:trPr>
          <w:gridAfter w:val="1"/>
          <w:wAfter w:w="151" w:type="dxa"/>
        </w:trPr>
        <w:tc>
          <w:tcPr>
            <w:tcW w:w="3336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941" w:type="dxa"/>
            <w:gridSpan w:val="6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Comunicazione nelle lingue straniere</w:t>
            </w:r>
          </w:p>
        </w:tc>
      </w:tr>
      <w:tr w:rsidR="00083DC8" w:rsidRPr="00083DC8" w:rsidTr="00083DC8">
        <w:tblPrEx>
          <w:tblCellMar>
            <w:left w:w="108" w:type="dxa"/>
          </w:tblCellMar>
        </w:tblPrEx>
        <w:trPr>
          <w:gridAfter w:val="1"/>
          <w:wAfter w:w="151" w:type="dxa"/>
        </w:trPr>
        <w:tc>
          <w:tcPr>
            <w:tcW w:w="14277" w:type="dxa"/>
            <w:gridSpan w:val="7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INGLESE</w:t>
            </w:r>
          </w:p>
        </w:tc>
      </w:tr>
      <w:tr w:rsidR="00083DC8" w:rsidRPr="00083DC8" w:rsidTr="00083DC8">
        <w:tblPrEx>
          <w:tblCellMar>
            <w:left w:w="108" w:type="dxa"/>
          </w:tblCellMar>
        </w:tblPrEx>
        <w:trPr>
          <w:gridAfter w:val="1"/>
          <w:wAfter w:w="151" w:type="dxa"/>
        </w:trPr>
        <w:tc>
          <w:tcPr>
            <w:tcW w:w="3336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20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364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57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blPrEx>
          <w:tblCellMar>
            <w:left w:w="108" w:type="dxa"/>
          </w:tblCellMar>
        </w:tblPrEx>
        <w:trPr>
          <w:gridAfter w:val="1"/>
          <w:wAfter w:w="151" w:type="dxa"/>
        </w:trPr>
        <w:tc>
          <w:tcPr>
            <w:tcW w:w="3336" w:type="dxa"/>
          </w:tcPr>
          <w:p w:rsidR="00083DC8" w:rsidRPr="00083DC8" w:rsidRDefault="00083DC8" w:rsidP="00083DC8">
            <w:pPr>
              <w:rPr>
                <w:rFonts w:cstheme="minorHAnsi"/>
                <w:bCs/>
                <w:iCs/>
              </w:rPr>
            </w:pPr>
            <w:r w:rsidRPr="00083DC8">
              <w:rPr>
                <w:rFonts w:cstheme="minorHAnsi"/>
                <w:bCs/>
                <w:iCs/>
              </w:rPr>
              <w:t>Permission and Requests</w:t>
            </w:r>
          </w:p>
        </w:tc>
        <w:tc>
          <w:tcPr>
            <w:tcW w:w="4620" w:type="dxa"/>
            <w:gridSpan w:val="2"/>
          </w:tcPr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Reading:  brano sul volontariato (sezz. A e C);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pacing w:val="6"/>
              </w:rPr>
            </w:pPr>
            <w:r w:rsidRPr="00083DC8">
              <w:rPr>
                <w:rFonts w:cstheme="minorHAnsi"/>
                <w:iCs/>
                <w:spacing w:val="6"/>
              </w:rPr>
              <w:t xml:space="preserve">                 brano su Edimburgo (sez. B)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Listening: capire le istruzioni date ad un gruppo di 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  volontari (sezz. A e C);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  capire una ragazza che parla dei 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  regolamenti in un collegio (sez. B)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Speaking: parlare delle regole  a scuola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Writing:  usa l’immaginazione per scrivere il finale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   di una storia (sezz. A e C)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scrivere un’e-mail descrivendo i 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regolamenti della propria scuola (sez. B)</w:t>
            </w:r>
          </w:p>
        </w:tc>
        <w:tc>
          <w:tcPr>
            <w:tcW w:w="3364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 xml:space="preserve">Must e Have to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>Verbs + …</w:t>
            </w:r>
            <w:r w:rsidRPr="00083DC8">
              <w:rPr>
                <w:rFonts w:cstheme="minorHAnsi"/>
                <w:iCs/>
                <w:spacing w:val="6"/>
                <w:lang w:val="en-US"/>
              </w:rPr>
              <w:t>ing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>Whose…?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>Vocabulary: Chores and positive habits; Places around town; Housework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</w:p>
        </w:tc>
        <w:tc>
          <w:tcPr>
            <w:tcW w:w="2957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Varie tipologie di esercizi strutturali (T/F, Matching, Cloze tests), attività di reading e listening comprehension con  uso del lim book del libro di testo</w:t>
            </w:r>
          </w:p>
        </w:tc>
      </w:tr>
      <w:tr w:rsidR="00083DC8" w:rsidRPr="00083DC8" w:rsidTr="00083DC8">
        <w:tblPrEx>
          <w:tblCellMar>
            <w:left w:w="108" w:type="dxa"/>
          </w:tblCellMar>
        </w:tblPrEx>
        <w:trPr>
          <w:gridAfter w:val="1"/>
          <w:wAfter w:w="151" w:type="dxa"/>
        </w:trPr>
        <w:tc>
          <w:tcPr>
            <w:tcW w:w="3336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Cs/>
                <w:iCs/>
                <w:lang w:val="en-US"/>
              </w:rPr>
            </w:pPr>
            <w:r w:rsidRPr="00083DC8">
              <w:rPr>
                <w:rFonts w:cstheme="minorHAnsi"/>
                <w:bCs/>
                <w:iCs/>
                <w:lang w:val="en-US"/>
              </w:rPr>
              <w:t>Asking  for and giving advice</w:t>
            </w:r>
          </w:p>
        </w:tc>
        <w:tc>
          <w:tcPr>
            <w:tcW w:w="4620" w:type="dxa"/>
            <w:gridSpan w:val="2"/>
          </w:tcPr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Reading:brano sul passaggio dall’infanzia </w:t>
            </w:r>
            <w:r w:rsidRPr="00083DC8">
              <w:rPr>
                <w:rFonts w:cstheme="minorHAnsi"/>
                <w:spacing w:val="6"/>
              </w:rPr>
              <w:lastRenderedPageBreak/>
              <w:t>all’età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</w:rPr>
              <w:t xml:space="preserve">                           adulta (</w:t>
            </w:r>
            <w:r w:rsidRPr="00083DC8">
              <w:rPr>
                <w:rFonts w:cstheme="minorHAnsi"/>
              </w:rPr>
              <w:t>sezz. A e C);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 xml:space="preserve">             brano sull’acquisto di prodotti musicali (sez. B)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 xml:space="preserve">Listening: un’intervista sulla body art </w:t>
            </w:r>
            <w:r w:rsidR="000D630C">
              <w:rPr>
                <w:rFonts w:cstheme="minorHAnsi"/>
                <w:lang w:val="en-US"/>
              </w:rPr>
              <w:t>(se</w:t>
            </w:r>
            <w:r w:rsidRPr="00083DC8">
              <w:rPr>
                <w:rFonts w:cstheme="minorHAnsi"/>
                <w:lang w:val="en-US"/>
              </w:rPr>
              <w:t xml:space="preserve">z. </w:t>
            </w:r>
            <w:r w:rsidRPr="00083DC8">
              <w:rPr>
                <w:rFonts w:cstheme="minorHAnsi"/>
              </w:rPr>
              <w:t>A e C);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 xml:space="preserve">                    I ragazzi e lo shopping (sez. B)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 xml:space="preserve">Speaking: esprimere opinioni sulla body art </w:t>
            </w:r>
            <w:r w:rsidRPr="00083DC8">
              <w:rPr>
                <w:rFonts w:cstheme="minorHAnsi"/>
                <w:lang w:val="en-US"/>
              </w:rPr>
              <w:t xml:space="preserve">(sezz. 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  <w:lang w:val="en-US"/>
              </w:rPr>
              <w:t xml:space="preserve">                    </w:t>
            </w:r>
            <w:r w:rsidRPr="00083DC8">
              <w:rPr>
                <w:rFonts w:cstheme="minorHAnsi"/>
              </w:rPr>
              <w:t>A e C);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 xml:space="preserve">                   parlare dei propri negozi preferiti (sez. B)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  <w:spacing w:val="6"/>
              </w:rPr>
              <w:t xml:space="preserve">Writing: scrivere una mail dando consigli </w:t>
            </w:r>
            <w:r w:rsidRPr="00083DC8">
              <w:rPr>
                <w:rFonts w:cstheme="minorHAnsi"/>
              </w:rPr>
              <w:t xml:space="preserve">(sezz. A 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jc w:val="both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</w:rPr>
              <w:t xml:space="preserve">                 e C);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                 Scrivere un brano sulle proprie preferenze </w:t>
            </w:r>
          </w:p>
          <w:p w:rsidR="00083DC8" w:rsidRPr="00083DC8" w:rsidRDefault="00083DC8" w:rsidP="000D630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jc w:val="both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                 negli acquisti (sez. B)</w:t>
            </w:r>
          </w:p>
        </w:tc>
        <w:tc>
          <w:tcPr>
            <w:tcW w:w="3364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  <w:lang w:val="en-US"/>
              </w:rPr>
            </w:pPr>
            <w:r w:rsidRPr="00083DC8">
              <w:rPr>
                <w:rFonts w:cstheme="minorHAnsi"/>
                <w:lang w:val="en-US"/>
              </w:rPr>
              <w:lastRenderedPageBreak/>
              <w:t>Should (sezz. A e C)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  <w:lang w:val="en-US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  <w:r w:rsidRPr="00083DC8">
              <w:rPr>
                <w:rFonts w:cstheme="minorHAnsi"/>
                <w:lang w:val="en-US"/>
              </w:rPr>
              <w:t xml:space="preserve">Vocabulary: Illnesses and remedies (sezz. </w:t>
            </w:r>
            <w:r w:rsidRPr="00083DC8">
              <w:rPr>
                <w:rFonts w:cstheme="minorHAnsi"/>
              </w:rPr>
              <w:t>A e C)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  <w:r w:rsidRPr="00083DC8">
              <w:rPr>
                <w:rFonts w:cstheme="minorHAnsi"/>
              </w:rPr>
              <w:t>Il superlativo degli aggettivi (sez. B)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  <w:r w:rsidRPr="00083DC8">
              <w:rPr>
                <w:rFonts w:cstheme="minorHAnsi"/>
              </w:rPr>
              <w:t>Vocabulary: shops (sez. B)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</w:tc>
        <w:tc>
          <w:tcPr>
            <w:tcW w:w="2957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lastRenderedPageBreak/>
              <w:t xml:space="preserve">Varie tipologie di esercizi </w:t>
            </w:r>
            <w:r w:rsidRPr="00083DC8">
              <w:rPr>
                <w:rFonts w:cstheme="minorHAnsi"/>
              </w:rPr>
              <w:lastRenderedPageBreak/>
              <w:t>strutturali (T/F, Matching, Cloze tests), attività di reading e listening comprehension con  uso del lim book del libro di testo</w:t>
            </w:r>
          </w:p>
        </w:tc>
      </w:tr>
      <w:tr w:rsidR="00083DC8" w:rsidRPr="00083DC8" w:rsidTr="00083DC8">
        <w:tblPrEx>
          <w:tblCellMar>
            <w:left w:w="108" w:type="dxa"/>
          </w:tblCellMar>
        </w:tblPrEx>
        <w:trPr>
          <w:gridAfter w:val="1"/>
          <w:wAfter w:w="151" w:type="dxa"/>
        </w:trPr>
        <w:tc>
          <w:tcPr>
            <w:tcW w:w="3336" w:type="dxa"/>
          </w:tcPr>
          <w:p w:rsidR="00083DC8" w:rsidRPr="00083DC8" w:rsidRDefault="00083DC8" w:rsidP="00083DC8">
            <w:pPr>
              <w:rPr>
                <w:rFonts w:cstheme="minorHAnsi"/>
                <w:bCs/>
                <w:iCs/>
                <w:lang w:val="en-US"/>
              </w:rPr>
            </w:pPr>
            <w:r w:rsidRPr="00083DC8">
              <w:rPr>
                <w:rFonts w:cstheme="minorHAnsi"/>
                <w:bCs/>
                <w:iCs/>
                <w:lang w:val="en-US"/>
              </w:rPr>
              <w:lastRenderedPageBreak/>
              <w:t>Giving opinions (sezz. A e C)</w:t>
            </w:r>
          </w:p>
        </w:tc>
        <w:tc>
          <w:tcPr>
            <w:tcW w:w="4620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Reading:  brano sul bullismo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Listening: capire consigli sul bullismo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Speaking: parlare di problemi sociali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Writing:  compilare una tabella sugli effetti 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 xml:space="preserve">                negativi dello stress</w:t>
            </w:r>
          </w:p>
        </w:tc>
        <w:tc>
          <w:tcPr>
            <w:tcW w:w="3364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  <w:r w:rsidRPr="00083DC8">
              <w:rPr>
                <w:rFonts w:cstheme="minorHAnsi"/>
                <w:spacing w:val="6"/>
                <w:lang w:val="en-US"/>
              </w:rPr>
              <w:t>Past Continuous: affirmative, negative, interrogative, short answers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Vocabulary: Emotions</w:t>
            </w:r>
          </w:p>
        </w:tc>
        <w:tc>
          <w:tcPr>
            <w:tcW w:w="2957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Varie tipologie di esercizi strutturali (T/F, Matching, Cloze tests), attività di reading e listening comprehension con  uso del lim book del libro di testo</w:t>
            </w:r>
          </w:p>
        </w:tc>
      </w:tr>
    </w:tbl>
    <w:p w:rsidR="00083DC8" w:rsidRPr="00083DC8" w:rsidRDefault="00083DC8" w:rsidP="00083DC8">
      <w:pPr>
        <w:spacing w:line="240" w:lineRule="auto"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3261"/>
        <w:gridCol w:w="141"/>
        <w:gridCol w:w="2979"/>
      </w:tblGrid>
      <w:tr w:rsidR="00083DC8" w:rsidRPr="00083DC8" w:rsidTr="00083DC8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4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Comunicazione nelle lingue straniere</w:t>
            </w:r>
          </w:p>
        </w:tc>
      </w:tr>
      <w:tr w:rsidR="00083DC8" w:rsidRPr="00083DC8" w:rsidTr="00083DC8">
        <w:tc>
          <w:tcPr>
            <w:tcW w:w="14427" w:type="dxa"/>
            <w:gridSpan w:val="5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  FRANCESE</w:t>
            </w:r>
          </w:p>
        </w:tc>
      </w:tr>
      <w:tr w:rsidR="00083DC8" w:rsidRPr="00083DC8" w:rsidTr="00083DC8">
        <w:tc>
          <w:tcPr>
            <w:tcW w:w="3369" w:type="dxa"/>
            <w:vAlign w:val="center"/>
          </w:tcPr>
          <w:p w:rsidR="00083DC8" w:rsidRPr="00083DC8" w:rsidRDefault="00083DC8" w:rsidP="00083DC8">
            <w:pPr>
              <w:jc w:val="center"/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  <w:vAlign w:val="center"/>
          </w:tcPr>
          <w:p w:rsidR="00083DC8" w:rsidRPr="00083DC8" w:rsidRDefault="00083DC8" w:rsidP="00083DC8">
            <w:pPr>
              <w:jc w:val="center"/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Abilità</w:t>
            </w:r>
          </w:p>
        </w:tc>
        <w:tc>
          <w:tcPr>
            <w:tcW w:w="3261" w:type="dxa"/>
            <w:vAlign w:val="center"/>
          </w:tcPr>
          <w:p w:rsidR="00083DC8" w:rsidRPr="00083DC8" w:rsidRDefault="00083DC8" w:rsidP="00083DC8">
            <w:pPr>
              <w:jc w:val="center"/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3120" w:type="dxa"/>
            <w:gridSpan w:val="2"/>
            <w:vAlign w:val="center"/>
          </w:tcPr>
          <w:p w:rsidR="00083DC8" w:rsidRPr="00083DC8" w:rsidRDefault="000D630C" w:rsidP="000D63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83DC8">
              <w:rPr>
                <w:rFonts w:asciiTheme="minorHAnsi" w:hAnsiTheme="minorHAnsi" w:cstheme="minorHAnsi"/>
                <w:b/>
              </w:rPr>
              <w:t xml:space="preserve">  Les Achats  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</w:tcPr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>Ascolto :</w:t>
            </w:r>
            <w:r w:rsidRPr="00083DC8">
              <w:rPr>
                <w:rFonts w:asciiTheme="minorHAnsi" w:hAnsiTheme="minorHAnsi" w:cstheme="minorHAnsi"/>
              </w:rPr>
              <w:t>Riconoscere informazioni personali e di carattere generale da un dialogo ;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>Parlato:</w:t>
            </w:r>
            <w:r w:rsidRPr="00083DC8">
              <w:rPr>
                <w:rFonts w:asciiTheme="minorHAnsi" w:hAnsiTheme="minorHAnsi" w:cstheme="minorHAnsi"/>
              </w:rPr>
              <w:t xml:space="preserve"> Creare un dialogo fra commessa/o  e cliente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>Lettura:</w:t>
            </w:r>
            <w:r w:rsidRPr="00083DC8">
              <w:rPr>
                <w:rFonts w:asciiTheme="minorHAnsi" w:hAnsiTheme="minorHAnsi" w:cstheme="minorHAnsi"/>
              </w:rPr>
              <w:t>Riconoscere informazioni personali e di carattere generale da un dialogo;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 xml:space="preserve">Scrittura: </w:t>
            </w:r>
            <w:r w:rsidRPr="00083DC8">
              <w:rPr>
                <w:rFonts w:asciiTheme="minorHAnsi" w:hAnsiTheme="minorHAnsi" w:cstheme="minorHAnsi"/>
              </w:rPr>
              <w:t>Creare un dialogo fra commessa/o  e cliente;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</w:p>
        </w:tc>
        <w:tc>
          <w:tcPr>
            <w:tcW w:w="3261" w:type="dxa"/>
          </w:tcPr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083DC8">
              <w:rPr>
                <w:rFonts w:asciiTheme="minorHAnsi" w:hAnsiTheme="minorHAnsi" w:cstheme="minorHAnsi"/>
                <w:b/>
                <w:color w:val="000000"/>
                <w:spacing w:val="5"/>
              </w:rPr>
              <w:t xml:space="preserve">Lessico: </w:t>
            </w:r>
            <w:r w:rsidRPr="00083DC8">
              <w:rPr>
                <w:rFonts w:asciiTheme="minorHAnsi" w:hAnsiTheme="minorHAnsi" w:cstheme="minorHAnsi"/>
                <w:color w:val="000000"/>
                <w:spacing w:val="5"/>
              </w:rPr>
              <w:t>I vestiti e gli accessori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083DC8">
              <w:rPr>
                <w:rFonts w:asciiTheme="minorHAnsi" w:hAnsiTheme="minorHAnsi" w:cstheme="minorHAnsi"/>
                <w:color w:val="000000"/>
                <w:spacing w:val="5"/>
              </w:rPr>
              <w:t>I negozi, le boutique e le quantità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083DC8">
              <w:rPr>
                <w:rFonts w:asciiTheme="minorHAnsi" w:hAnsiTheme="minorHAnsi" w:cstheme="minorHAnsi"/>
                <w:b/>
                <w:color w:val="000000"/>
                <w:spacing w:val="5"/>
              </w:rPr>
              <w:t xml:space="preserve">Grammatica: </w:t>
            </w:r>
            <w:r w:rsidRPr="00083DC8">
              <w:rPr>
                <w:rFonts w:asciiTheme="minorHAnsi" w:hAnsiTheme="minorHAnsi" w:cstheme="minorHAnsi"/>
                <w:color w:val="000000"/>
                <w:spacing w:val="5"/>
              </w:rPr>
              <w:t>I  comparativi di qualità/ quantità; I pronomi COI; Oui / si / non</w:t>
            </w:r>
          </w:p>
          <w:p w:rsidR="00083DC8" w:rsidRPr="00083DC8" w:rsidRDefault="00083DC8" w:rsidP="00083DC8">
            <w:pPr>
              <w:autoSpaceDN w:val="0"/>
              <w:textAlignment w:val="baseline"/>
              <w:rPr>
                <w:rFonts w:cstheme="minorHAnsi"/>
                <w:color w:val="000000"/>
                <w:spacing w:val="5"/>
              </w:rPr>
            </w:pPr>
            <w:r w:rsidRPr="00083DC8">
              <w:rPr>
                <w:rFonts w:cstheme="minorHAnsi"/>
                <w:color w:val="000000"/>
                <w:spacing w:val="5"/>
              </w:rPr>
              <w:t>Aggettivi e pronomi indefiniti</w:t>
            </w:r>
          </w:p>
          <w:p w:rsidR="00083DC8" w:rsidRPr="000D630C" w:rsidRDefault="00083DC8" w:rsidP="000D630C">
            <w:pPr>
              <w:autoSpaceDN w:val="0"/>
              <w:textAlignment w:val="baseline"/>
              <w:rPr>
                <w:rFonts w:cstheme="minorHAnsi"/>
                <w:color w:val="000000"/>
                <w:spacing w:val="5"/>
              </w:rPr>
            </w:pPr>
            <w:r w:rsidRPr="00083DC8">
              <w:rPr>
                <w:rFonts w:cstheme="minorHAnsi"/>
                <w:color w:val="000000"/>
              </w:rPr>
              <w:t>Les gallicismes(1): le futur proche (B)</w:t>
            </w:r>
          </w:p>
        </w:tc>
        <w:tc>
          <w:tcPr>
            <w:tcW w:w="3120" w:type="dxa"/>
            <w:gridSpan w:val="2"/>
          </w:tcPr>
          <w:p w:rsidR="00083DC8" w:rsidRPr="00083DC8" w:rsidRDefault="00083DC8" w:rsidP="00083DC8">
            <w:pPr>
              <w:pStyle w:val="Nessunostileparagrafo"/>
              <w:widowControl/>
              <w:suppressAutoHyphens/>
              <w:spacing w:line="240" w:lineRule="auto"/>
              <w:ind w:left="57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Varie tipologie di esercizi strutturali,</w:t>
            </w:r>
          </w:p>
          <w:p w:rsidR="00083DC8" w:rsidRPr="00083DC8" w:rsidRDefault="00083DC8" w:rsidP="00083DC8">
            <w:pPr>
              <w:pStyle w:val="Nessunostileparagrafo"/>
              <w:widowControl/>
              <w:suppressAutoHyphens/>
              <w:spacing w:line="240" w:lineRule="auto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 xml:space="preserve"> attività di lettura e ascolto con  uso del lim book del libro di testo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  Le Voyage  (A-C)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 xml:space="preserve">Ascolto: </w:t>
            </w:r>
            <w:r w:rsidRPr="00083DC8">
              <w:rPr>
                <w:rFonts w:asciiTheme="minorHAnsi" w:hAnsiTheme="minorHAnsi" w:cstheme="minorHAnsi"/>
              </w:rPr>
              <w:t>Capire indicazioni; Comprendere una conversazione  e un breve testo relativo ai viaggi;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>Parlato:</w:t>
            </w:r>
            <w:r w:rsidRPr="00083DC8">
              <w:rPr>
                <w:rFonts w:asciiTheme="minorHAnsi" w:hAnsiTheme="minorHAnsi" w:cstheme="minorHAnsi"/>
              </w:rPr>
              <w:t>Identificare mezzi di trasporto; Saper parlare  di progetti riferiti a viaggi;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 xml:space="preserve">Lettura: </w:t>
            </w:r>
            <w:r w:rsidRPr="00083DC8">
              <w:rPr>
                <w:rFonts w:asciiTheme="minorHAnsi" w:hAnsiTheme="minorHAnsi" w:cstheme="minorHAnsi"/>
              </w:rPr>
              <w:t>Capire indicazioni; Comprendere una conversazione  e un breve testo di carattere generale o relativo alle uscite e ai viaggi ;</w:t>
            </w:r>
          </w:p>
          <w:p w:rsidR="00083DC8" w:rsidRPr="00083DC8" w:rsidRDefault="00083DC8" w:rsidP="00083DC8">
            <w:pPr>
              <w:pStyle w:val="Standard"/>
              <w:rPr>
                <w:rFonts w:asciiTheme="minorHAnsi" w:hAnsiTheme="minorHAnsi" w:cstheme="minorHAnsi"/>
              </w:rPr>
            </w:pPr>
            <w:r w:rsidRPr="00083DC8">
              <w:rPr>
                <w:rFonts w:asciiTheme="minorHAnsi" w:hAnsiTheme="minorHAnsi" w:cstheme="minorHAnsi"/>
                <w:b/>
              </w:rPr>
              <w:t xml:space="preserve">Scrittura: </w:t>
            </w:r>
            <w:r w:rsidRPr="00083DC8">
              <w:rPr>
                <w:rFonts w:asciiTheme="minorHAnsi" w:hAnsiTheme="minorHAnsi" w:cstheme="minorHAnsi"/>
              </w:rPr>
              <w:t>Descrivere  luoghi ;</w:t>
            </w:r>
          </w:p>
        </w:tc>
        <w:tc>
          <w:tcPr>
            <w:tcW w:w="3261" w:type="dxa"/>
          </w:tcPr>
          <w:p w:rsidR="00083DC8" w:rsidRPr="00083DC8" w:rsidRDefault="00083DC8" w:rsidP="00083DC8">
            <w:pPr>
              <w:pStyle w:val="Standard"/>
              <w:spacing w:line="277" w:lineRule="exact"/>
              <w:ind w:right="-113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083DC8">
              <w:rPr>
                <w:rFonts w:asciiTheme="minorHAnsi" w:hAnsiTheme="minorHAnsi" w:cstheme="minorHAnsi"/>
                <w:b/>
                <w:color w:val="000000"/>
                <w:spacing w:val="5"/>
              </w:rPr>
              <w:t xml:space="preserve">Lessico: </w:t>
            </w:r>
            <w:r w:rsidRPr="00083DC8">
              <w:rPr>
                <w:rFonts w:asciiTheme="minorHAnsi" w:hAnsiTheme="minorHAnsi" w:cstheme="minorHAnsi"/>
                <w:color w:val="000000"/>
                <w:spacing w:val="5"/>
              </w:rPr>
              <w:t>Le uscite e i viaggi; I mezzi di trasporto; I mesi e le stagioni</w:t>
            </w:r>
          </w:p>
          <w:p w:rsidR="00083DC8" w:rsidRPr="00083DC8" w:rsidRDefault="00083DC8" w:rsidP="00083DC8">
            <w:pPr>
              <w:pStyle w:val="Standard"/>
              <w:ind w:right="-113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083DC8">
              <w:rPr>
                <w:rFonts w:asciiTheme="minorHAnsi" w:hAnsiTheme="minorHAnsi" w:cstheme="minorHAnsi"/>
                <w:b/>
                <w:color w:val="000000"/>
                <w:spacing w:val="5"/>
              </w:rPr>
              <w:t xml:space="preserve">Grammatica: </w:t>
            </w:r>
            <w:r w:rsidRPr="00083DC8">
              <w:rPr>
                <w:rFonts w:asciiTheme="minorHAnsi" w:hAnsiTheme="minorHAnsi" w:cstheme="minorHAnsi"/>
                <w:color w:val="000000"/>
                <w:spacing w:val="5"/>
              </w:rPr>
              <w:t>Il passato prossimo;</w:t>
            </w:r>
          </w:p>
          <w:p w:rsidR="00083DC8" w:rsidRPr="00083DC8" w:rsidRDefault="00083DC8" w:rsidP="00083DC8">
            <w:pPr>
              <w:autoSpaceDN w:val="0"/>
              <w:ind w:right="-113"/>
              <w:textAlignment w:val="baseline"/>
              <w:rPr>
                <w:rFonts w:cstheme="minorHAnsi"/>
                <w:color w:val="000000"/>
                <w:spacing w:val="5"/>
              </w:rPr>
            </w:pPr>
            <w:r w:rsidRPr="00083DC8">
              <w:rPr>
                <w:rFonts w:cstheme="minorHAnsi"/>
                <w:color w:val="000000"/>
                <w:spacing w:val="5"/>
              </w:rPr>
              <w:t>L’accordo del participio passato</w:t>
            </w:r>
          </w:p>
          <w:p w:rsidR="00083DC8" w:rsidRPr="00083DC8" w:rsidRDefault="00083DC8" w:rsidP="00083DC8">
            <w:pPr>
              <w:autoSpaceDN w:val="0"/>
              <w:ind w:right="-113"/>
              <w:textAlignment w:val="baseline"/>
              <w:rPr>
                <w:rFonts w:cstheme="minorHAnsi"/>
              </w:rPr>
            </w:pPr>
            <w:r w:rsidRPr="00083DC8">
              <w:rPr>
                <w:rFonts w:cstheme="minorHAnsi"/>
                <w:color w:val="000000"/>
                <w:spacing w:val="5"/>
              </w:rPr>
              <w:t xml:space="preserve">Il “ futur proche”; </w:t>
            </w:r>
          </w:p>
        </w:tc>
        <w:tc>
          <w:tcPr>
            <w:tcW w:w="3120" w:type="dxa"/>
            <w:gridSpan w:val="2"/>
          </w:tcPr>
          <w:p w:rsidR="00083DC8" w:rsidRPr="00083DC8" w:rsidRDefault="00083DC8" w:rsidP="00083DC8">
            <w:pPr>
              <w:pStyle w:val="Nessunostileparagrafo"/>
              <w:widowControl/>
              <w:suppressAutoHyphens/>
              <w:spacing w:line="240" w:lineRule="auto"/>
              <w:ind w:left="57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Varie tipologie di esercizi strutturali,</w:t>
            </w:r>
          </w:p>
          <w:p w:rsidR="00083DC8" w:rsidRPr="00083DC8" w:rsidRDefault="00083DC8" w:rsidP="00083DC8">
            <w:pPr>
              <w:pStyle w:val="Nessunostileparagrafo"/>
              <w:widowControl/>
              <w:suppressAutoHyphens/>
              <w:spacing w:line="240" w:lineRule="auto"/>
              <w:ind w:left="57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 xml:space="preserve"> attività di lettura e ascolto con  uso del lim book del libro di testo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  <w:bCs/>
              </w:rPr>
            </w:pPr>
            <w:r w:rsidRPr="00083DC8">
              <w:rPr>
                <w:rFonts w:cstheme="minorHAnsi"/>
                <w:b/>
                <w:bCs/>
              </w:rPr>
              <w:t>Parler de sa santé (B)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  <w:b/>
              </w:rPr>
              <w:t>Ascolto :</w:t>
            </w:r>
            <w:r w:rsidRPr="00083DC8">
              <w:rPr>
                <w:rFonts w:cstheme="minorHAnsi"/>
              </w:rPr>
              <w:t>Comprendere conversazioni e messaggi in cui si racconta un’esperienza passata e identificare informazioni precise come prezzi, orari, luoghi, ecc.</w:t>
            </w:r>
          </w:p>
          <w:p w:rsidR="00083DC8" w:rsidRPr="00083DC8" w:rsidRDefault="00083DC8" w:rsidP="00083DC8">
            <w:pPr>
              <w:rPr>
                <w:rFonts w:cstheme="minorHAnsi"/>
              </w:rPr>
            </w:pPr>
            <w:r w:rsidRPr="00083DC8">
              <w:rPr>
                <w:rFonts w:cstheme="minorHAnsi"/>
                <w:b/>
              </w:rPr>
              <w:t xml:space="preserve">Parlato: </w:t>
            </w:r>
            <w:r w:rsidRPr="00083DC8">
              <w:rPr>
                <w:rFonts w:cstheme="minorHAnsi"/>
              </w:rPr>
              <w:t>Telefonare, fare acquisti, scambiare informazioni su esperienze passate o sulla salute, fare proposte o inviti; raccontare un’esperienza passata.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Lettura:</w:t>
            </w:r>
            <w:r w:rsidRPr="00083DC8">
              <w:rPr>
                <w:rFonts w:cstheme="minorHAnsi"/>
              </w:rPr>
              <w:t>Comprendere un messaggio informale e identificarvi informazioni specifiche (date, orari, luoghi); comprendere un breve testo espositivo.</w:t>
            </w:r>
          </w:p>
          <w:p w:rsidR="00083DC8" w:rsidRPr="000D630C" w:rsidRDefault="00083DC8" w:rsidP="000D630C">
            <w:pPr>
              <w:rPr>
                <w:rFonts w:cstheme="minorHAnsi"/>
              </w:rPr>
            </w:pPr>
            <w:r w:rsidRPr="00083DC8">
              <w:rPr>
                <w:rFonts w:cstheme="minorHAnsi"/>
                <w:b/>
              </w:rPr>
              <w:t xml:space="preserve">Scrittura: </w:t>
            </w:r>
            <w:r w:rsidRPr="00083DC8">
              <w:rPr>
                <w:rFonts w:cstheme="minorHAnsi"/>
              </w:rPr>
              <w:t>Scrivere un messaggio per raccontare un’esperienza pass</w:t>
            </w:r>
            <w:r w:rsidR="000D630C">
              <w:rPr>
                <w:rFonts w:cstheme="minorHAnsi"/>
              </w:rPr>
              <w:t>ata o per invitare ad una festa</w:t>
            </w:r>
          </w:p>
        </w:tc>
        <w:tc>
          <w:tcPr>
            <w:tcW w:w="3261" w:type="dxa"/>
          </w:tcPr>
          <w:p w:rsidR="00083DC8" w:rsidRPr="00083DC8" w:rsidRDefault="00083DC8" w:rsidP="00083DC8">
            <w:pPr>
              <w:spacing w:line="277" w:lineRule="exact"/>
              <w:ind w:right="-113"/>
              <w:rPr>
                <w:rFonts w:cstheme="minorHAnsi"/>
                <w:bCs/>
                <w:lang w:val="en-US"/>
              </w:rPr>
            </w:pPr>
            <w:r w:rsidRPr="00083DC8">
              <w:rPr>
                <w:rFonts w:cstheme="minorHAnsi"/>
                <w:b/>
                <w:color w:val="000000"/>
                <w:spacing w:val="5"/>
                <w:lang w:val="en-US"/>
              </w:rPr>
              <w:t xml:space="preserve">Lessico: </w:t>
            </w:r>
            <w:r w:rsidRPr="00083DC8">
              <w:rPr>
                <w:rFonts w:cstheme="minorHAnsi"/>
                <w:bCs/>
                <w:lang w:val="en-US"/>
              </w:rPr>
              <w:t>Le corps humaine; Les actions de la journée</w:t>
            </w:r>
          </w:p>
          <w:p w:rsidR="00083DC8" w:rsidRPr="00083DC8" w:rsidRDefault="00083DC8" w:rsidP="00083DC8">
            <w:pPr>
              <w:spacing w:line="277" w:lineRule="exact"/>
              <w:ind w:right="-113"/>
              <w:rPr>
                <w:rFonts w:cstheme="minorHAnsi"/>
                <w:bCs/>
                <w:lang w:val="en-US"/>
              </w:rPr>
            </w:pPr>
            <w:r w:rsidRPr="00083DC8">
              <w:rPr>
                <w:rFonts w:cstheme="minorHAnsi"/>
                <w:b/>
                <w:color w:val="000000"/>
                <w:spacing w:val="5"/>
                <w:lang w:val="en-US"/>
              </w:rPr>
              <w:t xml:space="preserve">Grammatica: </w:t>
            </w:r>
            <w:r w:rsidRPr="00083DC8">
              <w:rPr>
                <w:rFonts w:cstheme="minorHAnsi"/>
                <w:bCs/>
                <w:color w:val="000000"/>
                <w:spacing w:val="5"/>
                <w:lang w:val="en-US"/>
              </w:rPr>
              <w:t>Finir et les verbes</w:t>
            </w:r>
            <w:r w:rsidRPr="00083DC8">
              <w:rPr>
                <w:rFonts w:cstheme="minorHAnsi"/>
                <w:bCs/>
                <w:lang w:val="en-US"/>
              </w:rPr>
              <w:t xml:space="preserve"> du 2° groupe, “sentir”, “commencer”et “manger”. Les pronoms COD; Les pronoms COD et l’impératif; Les gallicismes (2): le passé récent; le présent continu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  <w:lang w:val="en-US"/>
              </w:rPr>
            </w:pPr>
          </w:p>
        </w:tc>
        <w:tc>
          <w:tcPr>
            <w:tcW w:w="3120" w:type="dxa"/>
            <w:gridSpan w:val="2"/>
          </w:tcPr>
          <w:p w:rsidR="00083DC8" w:rsidRPr="00083DC8" w:rsidRDefault="00083DC8" w:rsidP="00083DC8">
            <w:pPr>
              <w:pStyle w:val="Nessunostileparagrafo"/>
              <w:widowControl/>
              <w:suppressAutoHyphens/>
              <w:spacing w:line="240" w:lineRule="auto"/>
              <w:ind w:left="57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Varie tipologie di esercizi strutturali,</w:t>
            </w:r>
          </w:p>
          <w:p w:rsidR="00083DC8" w:rsidRPr="00083DC8" w:rsidRDefault="00083DC8" w:rsidP="00083DC8">
            <w:pPr>
              <w:autoSpaceDE w:val="0"/>
              <w:autoSpaceDN w:val="0"/>
              <w:adjustRightInd w:val="0"/>
              <w:ind w:left="57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 attività di lettura e ascolto con  uso del lim book del libro di testo</w:t>
            </w:r>
          </w:p>
        </w:tc>
      </w:tr>
      <w:tr w:rsidR="00083DC8" w:rsidRPr="00083DC8" w:rsidTr="00083DC8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4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83DC8">
        <w:tc>
          <w:tcPr>
            <w:tcW w:w="14427" w:type="dxa"/>
            <w:gridSpan w:val="5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   STRUM. MUS. CHITARRA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Leggere a prima vista brani polifonici semplici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Utilizzare le note simultanee con e senza pollice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Le figure musicali fino alla semicroma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Solfeggio con le figure musicali fino alla semicroma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Controllare il proprio stato emotivo durante l’esecuzione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cstheme="minorHAnsi"/>
              </w:rPr>
            </w:pPr>
            <w:r w:rsidRPr="00083DC8">
              <w:rPr>
                <w:rFonts w:cstheme="minorHAnsi"/>
              </w:rPr>
              <w:t xml:space="preserve">Eseguire arpeggi con posizioni accordali della mano sinistra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  <w:r w:rsidRPr="00083DC8">
              <w:rPr>
                <w:rFonts w:cstheme="minorHAnsi"/>
              </w:rPr>
              <w:t>Accordi: giro di Do, Re, Fa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Studio di brani classici e pop.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Studio di accompagnamenti con accordi.</w:t>
            </w:r>
          </w:p>
        </w:tc>
      </w:tr>
      <w:tr w:rsidR="00083DC8" w:rsidRPr="00083DC8" w:rsidTr="00083DC8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4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83DC8">
        <w:tc>
          <w:tcPr>
            <w:tcW w:w="14427" w:type="dxa"/>
            <w:gridSpan w:val="5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   STRUM. MUS._____FLAUTO_____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 xml:space="preserve">Padronanza dello strumento           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 xml:space="preserve">Leggere a prima vista 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b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b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Socializzare e comunicare</w:t>
            </w:r>
            <w:r w:rsidRPr="00083DC8">
              <w:rPr>
                <w:rFonts w:eastAsia="Times New Roman" w:cstheme="minorHAnsi"/>
                <w:b/>
                <w:lang w:eastAsia="it-IT"/>
              </w:rPr>
              <w:t xml:space="preserve"> </w:t>
            </w: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 xml:space="preserve">Eseguire brani solistici con l’accompagnamento del pianoforte o della chitarra. Ensemble di flauti (dal duetto al quintetto).        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Spiegare e mettere in pratica i segni di prolungamento del suono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Capacità di ascolto e comprensione dei messaggi musicali</w:t>
            </w:r>
          </w:p>
          <w:p w:rsidR="00083DC8" w:rsidRPr="00083DC8" w:rsidRDefault="00083DC8" w:rsidP="00083DC8">
            <w:pPr>
              <w:rPr>
                <w:rFonts w:cstheme="minorHAnsi"/>
                <w:spacing w:val="6"/>
              </w:rPr>
            </w:pP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Controllo ed autocontrollo della postura. Staccato semplice. Cura del suono e ricerca di una giusta emissione nelle tre ottave dello strumento.</w:t>
            </w:r>
          </w:p>
          <w:p w:rsidR="00083DC8" w:rsidRPr="00083DC8" w:rsidRDefault="00083DC8" w:rsidP="00083DC8">
            <w:pPr>
              <w:tabs>
                <w:tab w:val="left" w:pos="1080"/>
              </w:tabs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ab/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b/>
                <w:bCs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 xml:space="preserve"> I segni di prolungamento del suono (punto, legatura).</w:t>
            </w:r>
            <w:r w:rsidRPr="00083DC8">
              <w:rPr>
                <w:rFonts w:eastAsia="Times New Roman" w:cstheme="minorHAnsi"/>
                <w:b/>
                <w:bCs/>
                <w:lang w:eastAsia="it-IT"/>
              </w:rPr>
              <w:t xml:space="preserve">  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Intervallo – Tono – Semitono</w:t>
            </w:r>
            <w:r w:rsidRPr="00083DC8">
              <w:rPr>
                <w:rFonts w:eastAsia="Times New Roman" w:cstheme="minorHAnsi"/>
                <w:b/>
                <w:bCs/>
                <w:lang w:eastAsia="it-IT"/>
              </w:rPr>
              <w:t xml:space="preserve">.                    </w:t>
            </w:r>
            <w:r w:rsidRPr="00083DC8">
              <w:rPr>
                <w:rFonts w:eastAsia="Times New Roman" w:cstheme="minorHAnsi"/>
                <w:lang w:eastAsia="it-IT"/>
              </w:rPr>
              <w:t xml:space="preserve">Le alterazioni 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cstheme="minorHAnsi"/>
                <w:spacing w:val="6"/>
              </w:rPr>
            </w:pPr>
            <w:r w:rsidRPr="00083DC8">
              <w:rPr>
                <w:rFonts w:eastAsia="Times New Roman" w:cstheme="minorHAnsi"/>
                <w:lang w:eastAsia="it-IT"/>
              </w:rPr>
              <w:t>Conosce la propria parte e quella altrui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Esecuzione dei brani solistici proposti dalla docente e tratti dal libro:”P.Wastal-  Suonare il flauto traverso”.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Teoria e lettura della musica attraverso esercizi tratti dal libro: “Pozzoli  - Corso facile di solfeggio”.</w:t>
            </w: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</w:p>
          <w:p w:rsidR="00083DC8" w:rsidRPr="00083DC8" w:rsidRDefault="00083DC8" w:rsidP="00083DC8">
            <w:pPr>
              <w:rPr>
                <w:rFonts w:eastAsia="Times New Roman" w:cstheme="minorHAnsi"/>
                <w:lang w:eastAsia="it-IT"/>
              </w:rPr>
            </w:pPr>
            <w:r w:rsidRPr="00083DC8">
              <w:rPr>
                <w:rFonts w:eastAsia="Times New Roman" w:cstheme="minorHAnsi"/>
                <w:lang w:eastAsia="it-IT"/>
              </w:rPr>
              <w:t>MUSICA D’INSIEME proposta dalla docente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3DC8" w:rsidRPr="00083DC8" w:rsidTr="00083DC8">
        <w:tc>
          <w:tcPr>
            <w:tcW w:w="3369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4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bCs/>
                <w:color w:val="FFFFFF" w:themeColor="background1"/>
              </w:rPr>
              <w:t>CONSAPEVOLEZZA ED ESPRESSIONE CULTURALE -</w:t>
            </w:r>
            <w:r w:rsidRPr="00083DC8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083DC8">
              <w:rPr>
                <w:rFonts w:cstheme="minorHAnsi"/>
                <w:b/>
                <w:bCs/>
                <w:color w:val="FFFFFF" w:themeColor="background1"/>
              </w:rPr>
              <w:t>Ambito Socio –Antropologico, Artistico, Motorio, Musicale</w:t>
            </w:r>
          </w:p>
        </w:tc>
      </w:tr>
      <w:tr w:rsidR="00083DC8" w:rsidRPr="00083DC8" w:rsidTr="00083DC8">
        <w:tc>
          <w:tcPr>
            <w:tcW w:w="14427" w:type="dxa"/>
            <w:gridSpan w:val="5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   STRUM. MUS._PIANOFORTE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Lettura di solfeggi di media difficolta’ nei tempi principali 2/4, 3/4 e 4/4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Esecuzione di melodie e studietti dai metodi per pianoforte nonche’ del repertorio musicale contemporaneo nelle versioni facilitate.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Le figure musicali fino alla semicroma, le pause , la legatura di valore, il punto.</w:t>
            </w: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Esercizi di solfeggio facili fino al valore della semicroma ed esecuzione di brani anche in forma di ensemble</w:t>
            </w:r>
          </w:p>
        </w:tc>
      </w:tr>
      <w:tr w:rsidR="00083DC8" w:rsidRPr="00083DC8" w:rsidTr="00083DC8">
        <w:tc>
          <w:tcPr>
            <w:tcW w:w="336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Controllare il proprio stato emotivo durante l’esecuzione</w:t>
            </w:r>
          </w:p>
        </w:tc>
        <w:tc>
          <w:tcPr>
            <w:tcW w:w="4677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cstheme="minorHAnsi"/>
              </w:rPr>
            </w:pPr>
            <w:r w:rsidRPr="00083DC8">
              <w:rPr>
                <w:rFonts w:cstheme="minorHAnsi"/>
              </w:rPr>
              <w:t>Eseguire brani di media difficolta’ melodici</w:t>
            </w:r>
          </w:p>
        </w:tc>
        <w:tc>
          <w:tcPr>
            <w:tcW w:w="3402" w:type="dxa"/>
            <w:gridSpan w:val="2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  <w:r w:rsidRPr="00083DC8">
              <w:rPr>
                <w:rFonts w:cstheme="minorHAnsi"/>
              </w:rPr>
              <w:t>Articolazione delle due mani, legato e staccato. Scale e arpeggi nelle tonalità più comuni.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</w:tc>
        <w:tc>
          <w:tcPr>
            <w:tcW w:w="2979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Brevi e semplici brani proposti dall’ insegnante dalla dispensa fornita durante le lezioni in presenza</w:t>
            </w:r>
          </w:p>
        </w:tc>
      </w:tr>
    </w:tbl>
    <w:tbl>
      <w:tblPr>
        <w:tblStyle w:val="TableNormal"/>
        <w:tblW w:w="1427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34"/>
        <w:gridCol w:w="4629"/>
        <w:gridCol w:w="3367"/>
        <w:gridCol w:w="2949"/>
      </w:tblGrid>
      <w:tr w:rsidR="00083DC8" w:rsidRPr="00083DC8" w:rsidTr="00083DC8">
        <w:trPr>
          <w:trHeight w:val="23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>COMPETENZA CHIAVE EUROPEA</w:t>
            </w:r>
          </w:p>
        </w:tc>
        <w:tc>
          <w:tcPr>
            <w:tcW w:w="10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</w:rPr>
              <w:t>CONSAPEVOLEZZA ED ESPRESSIONE CULTURALE -</w:t>
            </w:r>
            <w:r w:rsidRPr="00083DC8">
              <w:rPr>
                <w:rFonts w:asciiTheme="minorHAnsi" w:hAnsiTheme="minorHAnsi" w:cstheme="minorHAnsi"/>
                <w:b/>
                <w:bCs/>
                <w:iCs/>
                <w:color w:val="1F497D"/>
                <w:sz w:val="22"/>
                <w:szCs w:val="22"/>
                <w:u w:color="1F497D"/>
              </w:rPr>
              <w:t xml:space="preserve"> </w:t>
            </w:r>
            <w:r w:rsidRPr="00083DC8">
              <w:rPr>
                <w:rFonts w:asciiTheme="minorHAnsi" w:hAnsiTheme="minorHAnsi" w:cstheme="minorHAnsi"/>
                <w:b/>
                <w:bCs/>
                <w:iCs/>
                <w:color w:val="FFFFFF"/>
                <w:sz w:val="22"/>
                <w:szCs w:val="22"/>
                <w:u w:color="FFFFFF"/>
              </w:rPr>
              <w:t>Ambito Socio –Antropologico, Artistico, Motorio, Musicale</w:t>
            </w:r>
          </w:p>
        </w:tc>
      </w:tr>
      <w:tr w:rsidR="00083DC8" w:rsidRPr="00083DC8" w:rsidTr="00083DC8">
        <w:trPr>
          <w:trHeight w:val="267"/>
          <w:jc w:val="center"/>
        </w:trPr>
        <w:tc>
          <w:tcPr>
            <w:tcW w:w="1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iCs/>
                <w:color w:val="1F497D"/>
                <w:sz w:val="22"/>
                <w:szCs w:val="22"/>
                <w:u w:color="1F497D"/>
              </w:rPr>
              <w:t xml:space="preserve">    STRUM. MUS. VIOLINO</w:t>
            </w:r>
          </w:p>
        </w:tc>
      </w:tr>
      <w:tr w:rsidR="00083DC8" w:rsidRPr="00083DC8" w:rsidTr="00083DC8">
        <w:trPr>
          <w:trHeight w:val="23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Competenze specifiche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Abilità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Conoscenze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</w:t>
            </w:r>
          </w:p>
        </w:tc>
      </w:tr>
      <w:tr w:rsidR="00083DC8" w:rsidRPr="00083DC8" w:rsidTr="00083DC8">
        <w:trPr>
          <w:trHeight w:val="1167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Leggere ed eseguire con lo strumento semplici melodie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 xml:space="preserve">Cura del suono e ricerca della giusta emissione; controllo dell’articolazione della mano sinistra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Conoscere lo strumento, la sua corretta impostazione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 xml:space="preserve">esercizi di solfeggio; studio </w:t>
            </w:r>
          </w:p>
          <w:p w:rsidR="00083DC8" w:rsidRPr="00083DC8" w:rsidRDefault="00083DC8" w:rsidP="00083DC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 xml:space="preserve">di semplici melodie trascritte appositamente dall’insegnante. </w:t>
            </w:r>
          </w:p>
        </w:tc>
      </w:tr>
      <w:tr w:rsidR="00083DC8" w:rsidRPr="00083DC8" w:rsidTr="00083DC8">
        <w:trPr>
          <w:trHeight w:val="1132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widowControl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Controllare le proprie emozioni durante l’esecuzione strumentale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migliorare la velocità di lettura di semplici brani; Controllo dell’arco e dell’intonazione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Saper eseguire semplici brani  in prima posizione con l’utilizzo del 1°,2°, 3° dito.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C8" w:rsidRPr="00083DC8" w:rsidRDefault="00083DC8" w:rsidP="00083DC8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083DC8" w:rsidRPr="00083DC8" w:rsidRDefault="00083DC8" w:rsidP="00083D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3DC8">
              <w:rPr>
                <w:rFonts w:asciiTheme="minorHAnsi" w:hAnsiTheme="minorHAnsi" w:cstheme="minorHAnsi"/>
                <w:sz w:val="22"/>
                <w:szCs w:val="22"/>
              </w:rPr>
              <w:t>Ascolto guidato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108"/>
        <w:gridCol w:w="3230"/>
        <w:gridCol w:w="4621"/>
        <w:gridCol w:w="3366"/>
        <w:gridCol w:w="2952"/>
        <w:gridCol w:w="150"/>
      </w:tblGrid>
      <w:tr w:rsidR="00083DC8" w:rsidRPr="00083DC8" w:rsidTr="000D630C">
        <w:trPr>
          <w:gridBefore w:val="1"/>
          <w:gridAfter w:val="1"/>
          <w:wBefore w:w="108" w:type="dxa"/>
          <w:wAfter w:w="150" w:type="dxa"/>
        </w:trPr>
        <w:tc>
          <w:tcPr>
            <w:tcW w:w="3230" w:type="dxa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939" w:type="dxa"/>
            <w:gridSpan w:val="3"/>
            <w:shd w:val="clear" w:color="auto" w:fill="92D050"/>
          </w:tcPr>
          <w:p w:rsidR="00083DC8" w:rsidRPr="00083DC8" w:rsidRDefault="00083DC8" w:rsidP="00083DC8">
            <w:pPr>
              <w:rPr>
                <w:rFonts w:cstheme="minorHAnsi"/>
                <w:b/>
                <w:color w:val="FFFFFF" w:themeColor="background1"/>
              </w:rPr>
            </w:pPr>
            <w:r w:rsidRPr="00083DC8">
              <w:rPr>
                <w:rFonts w:cstheme="minorHAnsi"/>
                <w:b/>
                <w:color w:val="FFFFFF" w:themeColor="background1"/>
              </w:rPr>
              <w:t>CONSAPEVOLEZZA ED ESPRESSIONE CULTURALE</w:t>
            </w:r>
          </w:p>
        </w:tc>
      </w:tr>
      <w:tr w:rsidR="00083DC8" w:rsidRPr="00083DC8" w:rsidTr="000D630C">
        <w:trPr>
          <w:gridBefore w:val="1"/>
          <w:gridAfter w:val="1"/>
          <w:wBefore w:w="108" w:type="dxa"/>
          <w:wAfter w:w="150" w:type="dxa"/>
        </w:trPr>
        <w:tc>
          <w:tcPr>
            <w:tcW w:w="14169" w:type="dxa"/>
            <w:gridSpan w:val="4"/>
            <w:shd w:val="clear" w:color="auto" w:fill="B2A1C7" w:themeFill="accent4" w:themeFillTint="99"/>
          </w:tcPr>
          <w:p w:rsidR="00083DC8" w:rsidRPr="00083DC8" w:rsidRDefault="00083DC8" w:rsidP="00083DC8">
            <w:pPr>
              <w:rPr>
                <w:rFonts w:cstheme="minorHAnsi"/>
                <w:b/>
                <w:color w:val="1F497D" w:themeColor="text2"/>
              </w:rPr>
            </w:pPr>
            <w:r w:rsidRPr="00083DC8">
              <w:rPr>
                <w:rFonts w:cstheme="minorHAnsi"/>
                <w:b/>
                <w:color w:val="1F497D" w:themeColor="text2"/>
              </w:rPr>
              <w:t xml:space="preserve">    RELIGIONE</w:t>
            </w:r>
          </w:p>
        </w:tc>
      </w:tr>
      <w:tr w:rsidR="00083DC8" w:rsidRPr="00083DC8" w:rsidTr="000D630C">
        <w:trPr>
          <w:gridBefore w:val="1"/>
          <w:gridAfter w:val="1"/>
          <w:wBefore w:w="108" w:type="dxa"/>
          <w:wAfter w:w="150" w:type="dxa"/>
        </w:trPr>
        <w:tc>
          <w:tcPr>
            <w:tcW w:w="3230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Competenze specifiche</w:t>
            </w:r>
          </w:p>
        </w:tc>
        <w:tc>
          <w:tcPr>
            <w:tcW w:w="4621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366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Conoscenze</w:t>
            </w:r>
          </w:p>
        </w:tc>
        <w:tc>
          <w:tcPr>
            <w:tcW w:w="2952" w:type="dxa"/>
          </w:tcPr>
          <w:p w:rsidR="00083DC8" w:rsidRPr="00083DC8" w:rsidRDefault="00083DC8" w:rsidP="00083DC8">
            <w:pPr>
              <w:rPr>
                <w:rFonts w:cstheme="minorHAnsi"/>
                <w:b/>
              </w:rPr>
            </w:pPr>
            <w:r w:rsidRPr="00083DC8">
              <w:rPr>
                <w:rFonts w:cstheme="minorHAnsi"/>
                <w:b/>
              </w:rPr>
              <w:t>Attività</w:t>
            </w:r>
          </w:p>
        </w:tc>
      </w:tr>
      <w:tr w:rsidR="00083DC8" w:rsidRPr="00083DC8" w:rsidTr="000D630C">
        <w:trPr>
          <w:gridBefore w:val="1"/>
          <w:gridAfter w:val="1"/>
          <w:wBefore w:w="108" w:type="dxa"/>
          <w:wAfter w:w="150" w:type="dxa"/>
        </w:trPr>
        <w:tc>
          <w:tcPr>
            <w:tcW w:w="3230" w:type="dxa"/>
          </w:tcPr>
          <w:p w:rsidR="00083DC8" w:rsidRPr="00083DC8" w:rsidRDefault="00083DC8" w:rsidP="00083DC8">
            <w:pPr>
              <w:rPr>
                <w:rFonts w:cstheme="minorHAnsi"/>
                <w:bCs/>
              </w:rPr>
            </w:pPr>
            <w:r w:rsidRPr="00083DC8">
              <w:rPr>
                <w:rFonts w:cstheme="minorHAnsi"/>
                <w:bCs/>
              </w:rPr>
              <w:t>Rappresentare la missione della Chiesa attraverso i vari fattori che la realizzano, confrontandosi con la sua proposta cristiana</w:t>
            </w:r>
          </w:p>
        </w:tc>
        <w:tc>
          <w:tcPr>
            <w:tcW w:w="4621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Cogliere gli elementi positivi relativi alla missione della Chiesa</w:t>
            </w:r>
          </w:p>
        </w:tc>
        <w:tc>
          <w:tcPr>
            <w:tcW w:w="3366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pacing w:val="6"/>
              </w:rPr>
            </w:pPr>
            <w:r w:rsidRPr="00083DC8">
              <w:rPr>
                <w:rFonts w:cstheme="minorHAnsi"/>
                <w:spacing w:val="6"/>
              </w:rPr>
              <w:t>Conoscere gli aspetti generali riguardanti la finalità primaria della Chiesa</w:t>
            </w:r>
          </w:p>
        </w:tc>
        <w:tc>
          <w:tcPr>
            <w:tcW w:w="2952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San Francesco di Paola L’esigenza di una riforma della Chiesa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La riforma protestante e la riforma cattolica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083DC8">
              <w:rPr>
                <w:rFonts w:cstheme="minorHAnsi"/>
              </w:rPr>
              <w:t>Concilio Vaticano II</w:t>
            </w:r>
          </w:p>
        </w:tc>
      </w:tr>
      <w:tr w:rsidR="00083DC8" w:rsidRPr="00083DC8" w:rsidTr="000D630C">
        <w:trPr>
          <w:gridBefore w:val="1"/>
          <w:gridAfter w:val="1"/>
          <w:wBefore w:w="108" w:type="dxa"/>
          <w:wAfter w:w="150" w:type="dxa"/>
        </w:trPr>
        <w:tc>
          <w:tcPr>
            <w:tcW w:w="3230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</w:rPr>
            </w:pPr>
          </w:p>
          <w:p w:rsidR="00083DC8" w:rsidRPr="00083DC8" w:rsidRDefault="000D630C" w:rsidP="000D63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Riconoscere l’ori</w:t>
            </w:r>
            <w:r w:rsidR="00083DC8" w:rsidRPr="00083DC8">
              <w:rPr>
                <w:rFonts w:cstheme="minorHAnsi"/>
                <w:bCs/>
              </w:rPr>
              <w:t>ginalità della</w:t>
            </w:r>
            <w:r>
              <w:rPr>
                <w:rFonts w:cstheme="minorHAnsi"/>
                <w:bCs/>
              </w:rPr>
              <w:t xml:space="preserve"> </w:t>
            </w:r>
            <w:r w:rsidR="00083DC8" w:rsidRPr="00083DC8">
              <w:rPr>
                <w:rFonts w:cstheme="minorHAnsi"/>
                <w:bCs/>
              </w:rPr>
              <w:t>vita cristiana in relazione al dono dei sacramenti come fonte di salvezza</w:t>
            </w:r>
          </w:p>
        </w:tc>
        <w:tc>
          <w:tcPr>
            <w:tcW w:w="4621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cstheme="minorHAnsi"/>
              </w:rPr>
            </w:pPr>
            <w:r w:rsidRPr="00083DC8">
              <w:rPr>
                <w:rFonts w:cstheme="minorHAnsi"/>
              </w:rPr>
              <w:t>Comprendere i valori della vita liturgica per il cristiano e il significato dei vari saramenti</w:t>
            </w:r>
          </w:p>
        </w:tc>
        <w:tc>
          <w:tcPr>
            <w:tcW w:w="3366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  <w:r w:rsidRPr="00083DC8">
              <w:rPr>
                <w:rFonts w:cstheme="minorHAnsi"/>
              </w:rPr>
              <w:t>La liturgia domenicale. I sacramenti come segno di salvezza e fonte di vita umana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cstheme="minorHAnsi"/>
              </w:rPr>
            </w:pPr>
          </w:p>
        </w:tc>
        <w:tc>
          <w:tcPr>
            <w:tcW w:w="2952" w:type="dxa"/>
          </w:tcPr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Il giorno del Signore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I segni sacramentali: riti e gesti</w:t>
            </w:r>
          </w:p>
          <w:p w:rsidR="00083DC8" w:rsidRPr="00083DC8" w:rsidRDefault="00083DC8" w:rsidP="00083DC8">
            <w:pPr>
              <w:widowControl w:val="0"/>
              <w:autoSpaceDE w:val="0"/>
              <w:autoSpaceDN w:val="0"/>
              <w:adjustRightInd w:val="0"/>
              <w:ind w:left="33"/>
              <w:rPr>
                <w:rFonts w:cstheme="minorHAnsi"/>
              </w:rPr>
            </w:pPr>
            <w:r w:rsidRPr="00083DC8">
              <w:rPr>
                <w:rFonts w:cstheme="minorHAnsi"/>
              </w:rPr>
              <w:t>I sacramenti della vita cristiana</w:t>
            </w:r>
          </w:p>
        </w:tc>
      </w:tr>
      <w:tr w:rsidR="000D630C" w:rsidRPr="00441C4B" w:rsidTr="000D630C">
        <w:tc>
          <w:tcPr>
            <w:tcW w:w="14427" w:type="dxa"/>
            <w:gridSpan w:val="6"/>
          </w:tcPr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  <w:b/>
                <w:bCs/>
                <w:u w:val="single"/>
              </w:rPr>
            </w:pPr>
            <w:r w:rsidRPr="00441C4B">
              <w:rPr>
                <w:rFonts w:cstheme="minorHAnsi"/>
                <w:b/>
                <w:bCs/>
                <w:u w:val="single"/>
              </w:rPr>
              <w:t>TRAGUARDI PER LO SVILUPPO DELLE COMPETENZE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441C4B">
              <w:rPr>
                <w:rFonts w:cstheme="minorHAnsi"/>
                <w:b/>
                <w:bCs/>
                <w:u w:val="single"/>
              </w:rPr>
              <w:t>AREA INGUISTICO-ESPRESSIVO-MUSICALE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cstheme="minorHAnsi"/>
                <w:bCs/>
              </w:rPr>
            </w:pP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Gestire la comunicazione orale e padroneggiare gli strumenti espressivi ed argomentativi indispensabili per l’interazione comunicativa verbale in vari contesti.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Utilizzare il linguaggio verbale come strumento di riflessione e di metacognizione.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Integrare i linguaggi verbali e non verbali, potenziando la comunicazione espressiva.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Ricercare, raccogliere e rielaborare, le informazioni, i concetti e le esperienze necessarie, anche con                          l’utilizzo di strumenti informatici.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Riconoscere la propria identità corporea e sapersi prendere cura della propria persona e del proprio benessere.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41C4B">
              <w:rPr>
                <w:rFonts w:cstheme="minorHAnsi"/>
                <w:b/>
                <w:bCs/>
                <w:u w:val="single"/>
              </w:rPr>
              <w:t>AREA GEO – STORICO – SOCIALE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Collocare l’esperienza personale in un sistema di regole fondato sul reciproco riconoscimento dei diritti garantiti dalla Costituzione a tutela della persona, della collettività, dell’ambiente.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Comprendere il cambiamento e la diversità dei tempi storici in una dimensione diacronica, attraverso il confronto fra le epoche diverse e in una dimensione sincronica, attraverso il confronto fra le aree geografiche e culturali.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41C4B">
              <w:rPr>
                <w:rFonts w:cstheme="minorHAnsi"/>
                <w:bCs/>
              </w:rPr>
              <w:t>Riconoscere le caratteristiche essenziali del sistema socio-economico produttivo per orientarsi nel proprio territorio</w:t>
            </w:r>
            <w:r w:rsidRPr="00441C4B">
              <w:rPr>
                <w:rFonts w:cstheme="minorHAnsi"/>
                <w:b/>
                <w:bCs/>
              </w:rPr>
              <w:t>.</w:t>
            </w:r>
          </w:p>
          <w:p w:rsidR="000D630C" w:rsidRPr="00441C4B" w:rsidRDefault="000D630C" w:rsidP="008F51F4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u w:val="single"/>
              </w:rPr>
            </w:pPr>
            <w:r w:rsidRPr="00441C4B">
              <w:rPr>
                <w:rFonts w:cstheme="minorHAnsi"/>
                <w:b/>
                <w:bCs/>
                <w:u w:val="single"/>
              </w:rPr>
              <w:t>AREA MATEMATICO – SCIENTIFICO – TECNOLOGICA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u w:val="single"/>
              </w:rPr>
            </w:pP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Applicare gli strumenti matematici per operare nella realtà quotidiana, scegliendo le azioni da compiere.</w:t>
            </w:r>
          </w:p>
          <w:p w:rsidR="000D630C" w:rsidRPr="00441C4B" w:rsidRDefault="000D630C" w:rsidP="000D630C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Riconoscere situazioni, problematiche autentiche e significative e identificare le strategie appropriate per la loro risoluzione, analizzandole e traducendole in termini matematici, scientifici e tecnologici.</w:t>
            </w:r>
          </w:p>
          <w:p w:rsidR="000D630C" w:rsidRPr="000D630C" w:rsidRDefault="000D630C" w:rsidP="008F51F4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41C4B">
              <w:rPr>
                <w:rFonts w:cstheme="minorHAnsi"/>
                <w:bCs/>
              </w:rPr>
              <w:t>Sperimentare, osservare, analizzare, descrivere e interpretare fenomeni appartenenti alla realtà naturale e artificiale, riconoscere nelle loro varie forme i concetti di sistema e di complessità.</w:t>
            </w:r>
          </w:p>
        </w:tc>
      </w:tr>
    </w:tbl>
    <w:p w:rsidR="00083DC8" w:rsidRDefault="00083DC8">
      <w:pPr>
        <w:rPr>
          <w:rFonts w:cstheme="minorHAnsi"/>
        </w:rPr>
      </w:pPr>
    </w:p>
    <w:tbl>
      <w:tblPr>
        <w:tblW w:w="1445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976"/>
        <w:gridCol w:w="2127"/>
        <w:gridCol w:w="1984"/>
        <w:gridCol w:w="4536"/>
      </w:tblGrid>
      <w:tr w:rsidR="000D630C" w:rsidRPr="00441C4B" w:rsidTr="008F51F4">
        <w:trPr>
          <w:trHeight w:hRule="exact" w:val="4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  <w:bCs/>
                <w:spacing w:val="-1"/>
              </w:rPr>
              <w:t>M</w:t>
            </w:r>
            <w:r w:rsidRPr="00441C4B">
              <w:rPr>
                <w:rFonts w:cstheme="minorHAnsi"/>
                <w:b/>
                <w:bCs/>
                <w:spacing w:val="-2"/>
              </w:rPr>
              <w:t>E</w:t>
            </w:r>
            <w:r w:rsidRPr="00441C4B">
              <w:rPr>
                <w:rFonts w:cstheme="minorHAnsi"/>
                <w:b/>
                <w:bCs/>
                <w:spacing w:val="-6"/>
              </w:rPr>
              <w:t>T</w:t>
            </w:r>
            <w:r w:rsidRPr="00441C4B">
              <w:rPr>
                <w:rFonts w:cstheme="minorHAnsi"/>
                <w:b/>
                <w:bCs/>
                <w:spacing w:val="1"/>
              </w:rPr>
              <w:t>O</w:t>
            </w:r>
            <w:r w:rsidRPr="00441C4B">
              <w:rPr>
                <w:rFonts w:cstheme="minorHAnsi"/>
                <w:b/>
                <w:bCs/>
                <w:spacing w:val="-1"/>
              </w:rPr>
              <w:t>D</w:t>
            </w:r>
            <w:r w:rsidRPr="00441C4B">
              <w:rPr>
                <w:rFonts w:cstheme="minorHAnsi"/>
                <w:b/>
                <w:bCs/>
              </w:rPr>
              <w:t>OLOGIA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  <w:bCs/>
                <w:spacing w:val="1"/>
              </w:rPr>
              <w:t>S</w:t>
            </w:r>
            <w:r w:rsidRPr="00441C4B">
              <w:rPr>
                <w:rFonts w:cstheme="minorHAnsi"/>
                <w:b/>
                <w:bCs/>
                <w:spacing w:val="-2"/>
              </w:rPr>
              <w:t>T</w:t>
            </w:r>
            <w:r w:rsidRPr="00441C4B">
              <w:rPr>
                <w:rFonts w:cstheme="minorHAnsi"/>
                <w:b/>
                <w:bCs/>
                <w:spacing w:val="-1"/>
              </w:rPr>
              <w:t>RUM</w:t>
            </w:r>
            <w:r w:rsidRPr="00441C4B">
              <w:rPr>
                <w:rFonts w:cstheme="minorHAnsi"/>
                <w:b/>
                <w:bCs/>
                <w:spacing w:val="-2"/>
              </w:rPr>
              <w:t>E</w:t>
            </w:r>
            <w:r w:rsidRPr="00441C4B">
              <w:rPr>
                <w:rFonts w:cstheme="minorHAnsi"/>
                <w:b/>
                <w:bCs/>
                <w:spacing w:val="-1"/>
              </w:rPr>
              <w:t>N</w:t>
            </w:r>
            <w:r w:rsidRPr="00441C4B">
              <w:rPr>
                <w:rFonts w:cstheme="minorHAnsi"/>
                <w:b/>
                <w:bCs/>
                <w:spacing w:val="3"/>
              </w:rPr>
              <w:t>T</w:t>
            </w:r>
            <w:r w:rsidRPr="00441C4B">
              <w:rPr>
                <w:rFonts w:cstheme="minorHAnsi"/>
                <w:b/>
                <w:bCs/>
              </w:rPr>
              <w:t xml:space="preserve">I </w:t>
            </w:r>
            <w:r w:rsidRPr="00441C4B">
              <w:rPr>
                <w:rFonts w:cstheme="minorHAnsi"/>
                <w:b/>
                <w:bCs/>
                <w:spacing w:val="-1"/>
              </w:rPr>
              <w:t>D</w:t>
            </w:r>
            <w:r w:rsidRPr="00441C4B">
              <w:rPr>
                <w:rFonts w:cstheme="minorHAnsi"/>
                <w:b/>
                <w:bCs/>
              </w:rPr>
              <w:t>I</w:t>
            </w:r>
            <w:r w:rsidRPr="00441C4B">
              <w:rPr>
                <w:rFonts w:cstheme="minorHAnsi"/>
                <w:b/>
                <w:bCs/>
                <w:spacing w:val="-5"/>
              </w:rPr>
              <w:t xml:space="preserve"> </w:t>
            </w:r>
            <w:r w:rsidRPr="00441C4B">
              <w:rPr>
                <w:rFonts w:cstheme="minorHAnsi"/>
                <w:b/>
                <w:bCs/>
                <w:spacing w:val="-1"/>
              </w:rPr>
              <w:t>V</w:t>
            </w:r>
            <w:r w:rsidRPr="00441C4B">
              <w:rPr>
                <w:rFonts w:cstheme="minorHAnsi"/>
                <w:b/>
                <w:bCs/>
                <w:spacing w:val="-2"/>
              </w:rPr>
              <w:t>E</w:t>
            </w:r>
            <w:r w:rsidRPr="00441C4B">
              <w:rPr>
                <w:rFonts w:cstheme="minorHAnsi"/>
                <w:b/>
                <w:bCs/>
                <w:spacing w:val="-1"/>
              </w:rPr>
              <w:t>R</w:t>
            </w:r>
            <w:r w:rsidRPr="00441C4B">
              <w:rPr>
                <w:rFonts w:cstheme="minorHAnsi"/>
                <w:b/>
                <w:bCs/>
                <w:spacing w:val="-2"/>
              </w:rPr>
              <w:t>I</w:t>
            </w:r>
            <w:r w:rsidRPr="00441C4B">
              <w:rPr>
                <w:rFonts w:cstheme="minorHAnsi"/>
                <w:b/>
                <w:bCs/>
                <w:spacing w:val="2"/>
              </w:rPr>
              <w:t>F</w:t>
            </w:r>
            <w:r w:rsidRPr="00441C4B">
              <w:rPr>
                <w:rFonts w:cstheme="minorHAnsi"/>
                <w:b/>
                <w:bCs/>
                <w:spacing w:val="3"/>
              </w:rPr>
              <w:t>I</w:t>
            </w:r>
            <w:r w:rsidRPr="00441C4B">
              <w:rPr>
                <w:rFonts w:cstheme="minorHAnsi"/>
                <w:b/>
                <w:bCs/>
                <w:spacing w:val="-1"/>
              </w:rPr>
              <w:t>C</w:t>
            </w:r>
            <w:r w:rsidRPr="00441C4B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b/>
                <w:bCs/>
                <w:spacing w:val="1"/>
              </w:rPr>
            </w:pPr>
            <w:r w:rsidRPr="00441C4B">
              <w:rPr>
                <w:rFonts w:cstheme="minorHAnsi"/>
                <w:b/>
                <w:bCs/>
                <w:spacing w:val="1"/>
              </w:rPr>
              <w:t>PROVE DI VERIFICA</w:t>
            </w:r>
          </w:p>
        </w:tc>
      </w:tr>
      <w:tr w:rsidR="000D630C" w:rsidRPr="00441C4B" w:rsidTr="008F51F4">
        <w:trPr>
          <w:trHeight w:val="64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cstheme="minorHAnsi"/>
              </w:rPr>
            </w:pP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cstheme="minorHAnsi"/>
              </w:rPr>
            </w:pPr>
            <w:r w:rsidRPr="00441C4B">
              <w:rPr>
                <w:rFonts w:cstheme="minorHAnsi"/>
                <w:spacing w:val="-6"/>
              </w:rPr>
              <w:t>VIDEO LEZIONI</w:t>
            </w:r>
            <w:r w:rsidRPr="00441C4B">
              <w:rPr>
                <w:rFonts w:cstheme="minorHAnsi"/>
              </w:rPr>
              <w:t>;</w:t>
            </w:r>
          </w:p>
          <w:p w:rsidR="000D630C" w:rsidRPr="00441C4B" w:rsidRDefault="000D630C" w:rsidP="008F51F4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lezione dialogata</w:t>
            </w:r>
          </w:p>
          <w:p w:rsidR="000D630C" w:rsidRPr="00441C4B" w:rsidRDefault="000D630C" w:rsidP="008F51F4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 xml:space="preserve">brain storming </w:t>
            </w:r>
          </w:p>
          <w:p w:rsidR="000D630C" w:rsidRPr="00441C4B" w:rsidRDefault="000D630C" w:rsidP="008F51F4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problem solving</w:t>
            </w:r>
          </w:p>
          <w:p w:rsidR="000D630C" w:rsidRPr="00441C4B" w:rsidRDefault="000D630C" w:rsidP="008F51F4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discussione guidata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cstheme="minorHAns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Libri di testo</w:t>
            </w:r>
          </w:p>
          <w:p w:rsidR="000D630C" w:rsidRPr="00441C4B" w:rsidRDefault="000D630C" w:rsidP="008F51F4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Testi didattici di supporto</w:t>
            </w:r>
          </w:p>
          <w:p w:rsidR="000D630C" w:rsidRPr="00441C4B" w:rsidRDefault="000D630C" w:rsidP="008F51F4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Schede predisposte dall’insegnante</w:t>
            </w:r>
          </w:p>
          <w:p w:rsidR="000D630C" w:rsidRPr="00441C4B" w:rsidRDefault="000D630C" w:rsidP="008F51F4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theme="minorHAnsi"/>
                <w:color w:val="000000"/>
              </w:rPr>
            </w:pPr>
            <w:r w:rsidRPr="00441C4B">
              <w:rPr>
                <w:rFonts w:cstheme="minorHAnsi"/>
                <w:color w:val="000000"/>
              </w:rPr>
              <w:t>Sussidi audiovisivi</w:t>
            </w:r>
          </w:p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 w:right="117"/>
              <w:rPr>
                <w:rFonts w:cstheme="minorHAnsi"/>
              </w:rPr>
            </w:pPr>
            <w:r w:rsidRPr="00441C4B">
              <w:rPr>
                <w:rFonts w:cstheme="minorHAnsi"/>
                <w:color w:val="000000"/>
              </w:rPr>
              <w:t>Materiale da siti accreditati MIUR( Rai Scuola – Treccani; ecc.)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PROVE SCRITTE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PROVE ORALI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PROVE PRATICHE</w:t>
            </w:r>
          </w:p>
        </w:tc>
      </w:tr>
      <w:tr w:rsidR="000D630C" w:rsidRPr="00441C4B" w:rsidTr="008F51F4">
        <w:trPr>
          <w:trHeight w:hRule="exact" w:val="348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cstheme="minorHAnsi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8F51F4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Componimenti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Relazioni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Sintesi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Questionari aperti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Questionari a scelta multipla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Testi da completare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Esercizi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Soluzione problemi</w:t>
            </w:r>
          </w:p>
          <w:p w:rsidR="000D630C" w:rsidRPr="00441C4B" w:rsidRDefault="000D630C" w:rsidP="008F51F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/>
              <w:ind w:left="180"/>
              <w:textAlignment w:val="baseline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Relazioni su attività svolte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Interrogazioni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Interventi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2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Discussione su argomenti di studio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0C" w:rsidRPr="00441C4B" w:rsidRDefault="000D630C" w:rsidP="000D630C">
            <w:pPr>
              <w:numPr>
                <w:ilvl w:val="0"/>
                <w:numId w:val="43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Prove grafico- cromatiche</w:t>
            </w:r>
          </w:p>
          <w:p w:rsidR="000D630C" w:rsidRPr="00441C4B" w:rsidRDefault="000D630C" w:rsidP="000D630C">
            <w:pPr>
              <w:numPr>
                <w:ilvl w:val="0"/>
                <w:numId w:val="43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Prove strumentali e vocali</w:t>
            </w:r>
          </w:p>
          <w:p w:rsidR="000D630C" w:rsidRPr="00441C4B" w:rsidRDefault="000D630C" w:rsidP="000D630C">
            <w:pPr>
              <w:numPr>
                <w:ilvl w:val="0"/>
                <w:numId w:val="43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41C4B">
              <w:rPr>
                <w:rFonts w:cstheme="minorHAnsi"/>
              </w:rPr>
              <w:t>rappresentazione di contenuti mediante costruzione di mappe e schemi</w:t>
            </w:r>
          </w:p>
          <w:p w:rsidR="000D630C" w:rsidRPr="00441C4B" w:rsidRDefault="000D630C" w:rsidP="008F51F4">
            <w:pPr>
              <w:rPr>
                <w:rFonts w:cstheme="minorHAnsi"/>
              </w:rPr>
            </w:pPr>
          </w:p>
        </w:tc>
      </w:tr>
    </w:tbl>
    <w:p w:rsidR="000D630C" w:rsidRPr="000D630C" w:rsidRDefault="000D630C" w:rsidP="000D630C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14427"/>
      </w:tblGrid>
      <w:tr w:rsidR="000D630C" w:rsidTr="000D630C">
        <w:tc>
          <w:tcPr>
            <w:tcW w:w="14427" w:type="dxa"/>
          </w:tcPr>
          <w:p w:rsidR="000D630C" w:rsidRPr="00441C4B" w:rsidRDefault="000D630C" w:rsidP="000D630C">
            <w:pPr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VALUTAZIONE (DAD)</w:t>
            </w:r>
          </w:p>
          <w:p w:rsidR="000D630C" w:rsidRPr="00441C4B" w:rsidRDefault="000D630C" w:rsidP="000D630C">
            <w:pPr>
              <w:pStyle w:val="Paragrafoelenco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RUBRICA DI VALUTAZIONE DELLE COMPETENZE ( ALLEGATO 1)</w:t>
            </w:r>
          </w:p>
          <w:p w:rsidR="000D630C" w:rsidRPr="000D630C" w:rsidRDefault="000D630C" w:rsidP="000D630C">
            <w:pPr>
              <w:pStyle w:val="Paragrafoelenco"/>
              <w:numPr>
                <w:ilvl w:val="0"/>
                <w:numId w:val="44"/>
              </w:numPr>
              <w:rPr>
                <w:rFonts w:cstheme="minorHAnsi"/>
              </w:rPr>
            </w:pPr>
            <w:r w:rsidRPr="000D630C">
              <w:rPr>
                <w:rFonts w:cstheme="minorHAnsi"/>
                <w:b/>
              </w:rPr>
              <w:t>RUBRICA DI VALUTAZIONE DELLE PROVE  A DISTANZA (ALLEGATO 2)</w:t>
            </w:r>
          </w:p>
        </w:tc>
      </w:tr>
    </w:tbl>
    <w:p w:rsidR="000D630C" w:rsidRPr="00083DC8" w:rsidRDefault="000D630C">
      <w:pPr>
        <w:rPr>
          <w:rFonts w:cstheme="minorHAnsi"/>
        </w:rPr>
      </w:pPr>
    </w:p>
    <w:sectPr w:rsidR="000D630C" w:rsidRPr="00083DC8" w:rsidSect="00083DC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18" w:rsidRDefault="00F92418" w:rsidP="000D630C">
      <w:pPr>
        <w:spacing w:after="0" w:line="240" w:lineRule="auto"/>
      </w:pPr>
      <w:r>
        <w:separator/>
      </w:r>
    </w:p>
  </w:endnote>
  <w:endnote w:type="continuationSeparator" w:id="0">
    <w:p w:rsidR="00F92418" w:rsidRDefault="00F92418" w:rsidP="000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18" w:rsidRDefault="00F92418" w:rsidP="000D630C">
      <w:pPr>
        <w:spacing w:after="0" w:line="240" w:lineRule="auto"/>
      </w:pPr>
      <w:r>
        <w:separator/>
      </w:r>
    </w:p>
  </w:footnote>
  <w:footnote w:type="continuationSeparator" w:id="0">
    <w:p w:rsidR="00F92418" w:rsidRDefault="00F92418" w:rsidP="000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635259"/>
      <w:docPartObj>
        <w:docPartGallery w:val="Page Numbers (Top of Page)"/>
        <w:docPartUnique/>
      </w:docPartObj>
    </w:sdtPr>
    <w:sdtContent>
      <w:p w:rsidR="000D630C" w:rsidRDefault="00FA3D52">
        <w:pPr>
          <w:pStyle w:val="Intestazione"/>
          <w:jc w:val="center"/>
        </w:pPr>
        <w:r>
          <w:fldChar w:fldCharType="begin"/>
        </w:r>
        <w:r w:rsidR="000D630C">
          <w:instrText>PAGE   \* MERGEFORMAT</w:instrText>
        </w:r>
        <w:r>
          <w:fldChar w:fldCharType="separate"/>
        </w:r>
        <w:r w:rsidR="007912E1">
          <w:rPr>
            <w:noProof/>
          </w:rPr>
          <w:t>1</w:t>
        </w:r>
        <w:r>
          <w:fldChar w:fldCharType="end"/>
        </w:r>
      </w:p>
    </w:sdtContent>
  </w:sdt>
  <w:p w:rsidR="000D630C" w:rsidRDefault="000D63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72"/>
    <w:multiLevelType w:val="hybridMultilevel"/>
    <w:tmpl w:val="584E1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8202B"/>
    <w:multiLevelType w:val="hybridMultilevel"/>
    <w:tmpl w:val="72CECDAA"/>
    <w:lvl w:ilvl="0" w:tplc="0410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99A04A3"/>
    <w:multiLevelType w:val="hybridMultilevel"/>
    <w:tmpl w:val="283AB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217E"/>
    <w:multiLevelType w:val="multilevel"/>
    <w:tmpl w:val="437A0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90D18"/>
    <w:multiLevelType w:val="hybridMultilevel"/>
    <w:tmpl w:val="32346B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C896F79"/>
    <w:multiLevelType w:val="hybridMultilevel"/>
    <w:tmpl w:val="52E6D9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C48B6"/>
    <w:multiLevelType w:val="hybridMultilevel"/>
    <w:tmpl w:val="08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C02C8"/>
    <w:multiLevelType w:val="hybridMultilevel"/>
    <w:tmpl w:val="5B1A81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05736"/>
    <w:multiLevelType w:val="hybridMultilevel"/>
    <w:tmpl w:val="A1CA3C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11F34"/>
    <w:multiLevelType w:val="hybridMultilevel"/>
    <w:tmpl w:val="4E2443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C107F"/>
    <w:multiLevelType w:val="hybridMultilevel"/>
    <w:tmpl w:val="EC32F8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85C1C"/>
    <w:multiLevelType w:val="hybridMultilevel"/>
    <w:tmpl w:val="D88AC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B5751"/>
    <w:multiLevelType w:val="hybridMultilevel"/>
    <w:tmpl w:val="37CCF1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A1F64"/>
    <w:multiLevelType w:val="hybridMultilevel"/>
    <w:tmpl w:val="2D8CA8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816A5C"/>
    <w:multiLevelType w:val="hybridMultilevel"/>
    <w:tmpl w:val="EE34D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77801"/>
    <w:multiLevelType w:val="hybridMultilevel"/>
    <w:tmpl w:val="072C83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A97098"/>
    <w:multiLevelType w:val="multilevel"/>
    <w:tmpl w:val="437A0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115A85"/>
    <w:multiLevelType w:val="hybridMultilevel"/>
    <w:tmpl w:val="8340C1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71894"/>
    <w:multiLevelType w:val="multilevel"/>
    <w:tmpl w:val="437A0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A20005"/>
    <w:multiLevelType w:val="multilevel"/>
    <w:tmpl w:val="E72E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3B1B8C"/>
    <w:multiLevelType w:val="multilevel"/>
    <w:tmpl w:val="437A0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B43DD5"/>
    <w:multiLevelType w:val="hybridMultilevel"/>
    <w:tmpl w:val="BFC0D74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22E2EE6"/>
    <w:multiLevelType w:val="hybridMultilevel"/>
    <w:tmpl w:val="3632A7A4"/>
    <w:lvl w:ilvl="0" w:tplc="5E2066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3A2BFA"/>
    <w:multiLevelType w:val="hybridMultilevel"/>
    <w:tmpl w:val="DC1EE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B21C4"/>
    <w:multiLevelType w:val="hybridMultilevel"/>
    <w:tmpl w:val="78024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21A27"/>
    <w:multiLevelType w:val="hybridMultilevel"/>
    <w:tmpl w:val="FDC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D403A"/>
    <w:multiLevelType w:val="hybridMultilevel"/>
    <w:tmpl w:val="D844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E24A2"/>
    <w:multiLevelType w:val="hybridMultilevel"/>
    <w:tmpl w:val="35E4F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DA2081"/>
    <w:multiLevelType w:val="hybridMultilevel"/>
    <w:tmpl w:val="3DA6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E5D6C"/>
    <w:multiLevelType w:val="hybridMultilevel"/>
    <w:tmpl w:val="9922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D027C"/>
    <w:multiLevelType w:val="multilevel"/>
    <w:tmpl w:val="E942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D827DF6"/>
    <w:multiLevelType w:val="hybridMultilevel"/>
    <w:tmpl w:val="2D8CA8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2006C38"/>
    <w:multiLevelType w:val="hybridMultilevel"/>
    <w:tmpl w:val="10FCFC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564696"/>
    <w:multiLevelType w:val="hybridMultilevel"/>
    <w:tmpl w:val="35402E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B6CDF"/>
    <w:multiLevelType w:val="hybridMultilevel"/>
    <w:tmpl w:val="1076C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C65388"/>
    <w:multiLevelType w:val="hybridMultilevel"/>
    <w:tmpl w:val="D884F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68F64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031F15"/>
    <w:multiLevelType w:val="multilevel"/>
    <w:tmpl w:val="40B8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748473B"/>
    <w:multiLevelType w:val="hybridMultilevel"/>
    <w:tmpl w:val="24C88C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9003E18"/>
    <w:multiLevelType w:val="hybridMultilevel"/>
    <w:tmpl w:val="D79AEF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854250"/>
    <w:multiLevelType w:val="hybridMultilevel"/>
    <w:tmpl w:val="CFE4F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202CD"/>
    <w:multiLevelType w:val="hybridMultilevel"/>
    <w:tmpl w:val="4588FD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18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24"/>
  </w:num>
  <w:num w:numId="18">
    <w:abstractNumId w:val="29"/>
  </w:num>
  <w:num w:numId="19">
    <w:abstractNumId w:val="6"/>
  </w:num>
  <w:num w:numId="20">
    <w:abstractNumId w:val="28"/>
  </w:num>
  <w:num w:numId="21">
    <w:abstractNumId w:val="11"/>
  </w:num>
  <w:num w:numId="22">
    <w:abstractNumId w:val="32"/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5"/>
  </w:num>
  <w:num w:numId="27">
    <w:abstractNumId w:val="40"/>
  </w:num>
  <w:num w:numId="28">
    <w:abstractNumId w:val="0"/>
  </w:num>
  <w:num w:numId="29">
    <w:abstractNumId w:val="21"/>
  </w:num>
  <w:num w:numId="30">
    <w:abstractNumId w:val="38"/>
  </w:num>
  <w:num w:numId="31">
    <w:abstractNumId w:val="15"/>
  </w:num>
  <w:num w:numId="32">
    <w:abstractNumId w:val="7"/>
  </w:num>
  <w:num w:numId="33">
    <w:abstractNumId w:val="10"/>
  </w:num>
  <w:num w:numId="34">
    <w:abstractNumId w:val="35"/>
  </w:num>
  <w:num w:numId="35">
    <w:abstractNumId w:val="8"/>
  </w:num>
  <w:num w:numId="36">
    <w:abstractNumId w:val="36"/>
  </w:num>
  <w:num w:numId="37">
    <w:abstractNumId w:val="30"/>
  </w:num>
  <w:num w:numId="38">
    <w:abstractNumId w:val="19"/>
  </w:num>
  <w:num w:numId="39">
    <w:abstractNumId w:val="17"/>
  </w:num>
  <w:num w:numId="40">
    <w:abstractNumId w:val="23"/>
  </w:num>
  <w:num w:numId="41">
    <w:abstractNumId w:val="33"/>
  </w:num>
  <w:num w:numId="42">
    <w:abstractNumId w:val="2"/>
  </w:num>
  <w:num w:numId="43">
    <w:abstractNumId w:val="2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2B5"/>
    <w:rsid w:val="00083DC8"/>
    <w:rsid w:val="000934E7"/>
    <w:rsid w:val="000D630C"/>
    <w:rsid w:val="001F61AE"/>
    <w:rsid w:val="004203A4"/>
    <w:rsid w:val="007912E1"/>
    <w:rsid w:val="00A60767"/>
    <w:rsid w:val="00D022B5"/>
    <w:rsid w:val="00F92418"/>
    <w:rsid w:val="00F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DC8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08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083DC8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83DC8"/>
    <w:rPr>
      <w:rFonts w:ascii="Arial" w:eastAsia="Times New Roman" w:hAnsi="Arial" w:cs="Arial"/>
      <w:i/>
      <w:iCs/>
      <w:sz w:val="24"/>
      <w:szCs w:val="24"/>
      <w:lang w:eastAsia="it-IT"/>
    </w:rPr>
  </w:style>
  <w:style w:type="paragraph" w:customStyle="1" w:styleId="Normale1">
    <w:name w:val="Normale1"/>
    <w:rsid w:val="00083DC8"/>
    <w:rPr>
      <w:rFonts w:ascii="Calibri" w:eastAsia="Calibri" w:hAnsi="Calibri" w:cs="Calibri"/>
      <w:lang w:eastAsia="it-IT"/>
    </w:rPr>
  </w:style>
  <w:style w:type="paragraph" w:customStyle="1" w:styleId="Nessunostileparagrafo">
    <w:name w:val="[Nessuno stile paragrafo]"/>
    <w:rsid w:val="00083DC8"/>
    <w:pPr>
      <w:widowControl w:val="0"/>
      <w:autoSpaceDE w:val="0"/>
      <w:autoSpaceDN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paragraph" w:customStyle="1" w:styleId="Standard">
    <w:name w:val="Standard"/>
    <w:rsid w:val="00083DC8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table" w:customStyle="1" w:styleId="TableNormal">
    <w:name w:val="Table Normal"/>
    <w:rsid w:val="00083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6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30C"/>
  </w:style>
  <w:style w:type="paragraph" w:styleId="Pidipagina">
    <w:name w:val="footer"/>
    <w:basedOn w:val="Normale"/>
    <w:link w:val="PidipaginaCarattere"/>
    <w:uiPriority w:val="99"/>
    <w:unhideWhenUsed/>
    <w:rsid w:val="000D6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DC8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08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083DC8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83DC8"/>
    <w:rPr>
      <w:rFonts w:ascii="Arial" w:eastAsia="Times New Roman" w:hAnsi="Arial" w:cs="Arial"/>
      <w:i/>
      <w:iCs/>
      <w:sz w:val="24"/>
      <w:szCs w:val="24"/>
      <w:lang w:eastAsia="it-IT"/>
    </w:rPr>
  </w:style>
  <w:style w:type="paragraph" w:customStyle="1" w:styleId="Normale1">
    <w:name w:val="Normale1"/>
    <w:rsid w:val="00083DC8"/>
    <w:rPr>
      <w:rFonts w:ascii="Calibri" w:eastAsia="Calibri" w:hAnsi="Calibri" w:cs="Calibri"/>
      <w:lang w:eastAsia="it-IT"/>
    </w:rPr>
  </w:style>
  <w:style w:type="paragraph" w:customStyle="1" w:styleId="Nessunostileparagrafo">
    <w:name w:val="[Nessuno stile paragrafo]"/>
    <w:rsid w:val="00083DC8"/>
    <w:pPr>
      <w:widowControl w:val="0"/>
      <w:autoSpaceDE w:val="0"/>
      <w:autoSpaceDN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paragraph" w:customStyle="1" w:styleId="Standard">
    <w:name w:val="Standard"/>
    <w:rsid w:val="00083DC8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table" w:customStyle="1" w:styleId="TableNormal">
    <w:name w:val="Table Normal"/>
    <w:rsid w:val="00083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6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30C"/>
  </w:style>
  <w:style w:type="paragraph" w:styleId="Pidipagina">
    <w:name w:val="footer"/>
    <w:basedOn w:val="Normale"/>
    <w:link w:val="PidipaginaCarattere"/>
    <w:uiPriority w:val="99"/>
    <w:unhideWhenUsed/>
    <w:rsid w:val="000D6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2</cp:revision>
  <cp:lastPrinted>2020-05-05T16:16:00Z</cp:lastPrinted>
  <dcterms:created xsi:type="dcterms:W3CDTF">2020-05-10T18:45:00Z</dcterms:created>
  <dcterms:modified xsi:type="dcterms:W3CDTF">2020-05-10T18:45:00Z</dcterms:modified>
</cp:coreProperties>
</file>